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28AC2" w14:textId="3E549B4C" w:rsidR="003D0FB5" w:rsidRDefault="001847FF" w:rsidP="001847FF">
      <w:pPr>
        <w:tabs>
          <w:tab w:val="left" w:pos="810"/>
          <w:tab w:val="left" w:pos="990"/>
        </w:tabs>
        <w:spacing w:line="276" w:lineRule="auto"/>
        <w:ind w:right="538"/>
        <w:jc w:val="right"/>
        <w:rPr>
          <w:sz w:val="23"/>
          <w:szCs w:val="23"/>
        </w:rPr>
      </w:pPr>
      <w:r w:rsidRPr="001847FF">
        <w:rPr>
          <w:sz w:val="23"/>
          <w:szCs w:val="23"/>
        </w:rPr>
        <w:t>Priedas Nr. 1</w:t>
      </w:r>
    </w:p>
    <w:p w14:paraId="4AF40D42" w14:textId="77777777" w:rsidR="00413A81" w:rsidRPr="001847FF" w:rsidRDefault="00413A81" w:rsidP="001847FF">
      <w:pPr>
        <w:tabs>
          <w:tab w:val="left" w:pos="810"/>
          <w:tab w:val="left" w:pos="990"/>
        </w:tabs>
        <w:spacing w:line="276" w:lineRule="auto"/>
        <w:ind w:right="538"/>
        <w:jc w:val="right"/>
        <w:rPr>
          <w:sz w:val="23"/>
          <w:szCs w:val="23"/>
        </w:rPr>
      </w:pPr>
    </w:p>
    <w:p w14:paraId="41EDB3FF" w14:textId="7C5940A9" w:rsidR="00267325" w:rsidRDefault="00214E72" w:rsidP="003D0FB5">
      <w:pPr>
        <w:tabs>
          <w:tab w:val="left" w:pos="810"/>
          <w:tab w:val="left" w:pos="990"/>
        </w:tabs>
        <w:ind w:right="538"/>
        <w:jc w:val="center"/>
        <w:rPr>
          <w:b/>
          <w:sz w:val="23"/>
          <w:szCs w:val="23"/>
        </w:rPr>
      </w:pPr>
      <w:r w:rsidRPr="00217B67">
        <w:rPr>
          <w:b/>
          <w:sz w:val="23"/>
          <w:szCs w:val="23"/>
        </w:rPr>
        <w:t>TIKRINTOJO PASLAUGŲ PI</w:t>
      </w:r>
      <w:r w:rsidR="00A24966" w:rsidRPr="00217B67">
        <w:rPr>
          <w:b/>
          <w:sz w:val="23"/>
          <w:szCs w:val="23"/>
        </w:rPr>
        <w:t>R</w:t>
      </w:r>
      <w:r w:rsidR="00922FB8" w:rsidRPr="00217B67">
        <w:rPr>
          <w:b/>
          <w:sz w:val="23"/>
          <w:szCs w:val="23"/>
        </w:rPr>
        <w:t>KIMO TECHNINĖ</w:t>
      </w:r>
      <w:r w:rsidRPr="00217B67">
        <w:rPr>
          <w:b/>
          <w:sz w:val="23"/>
          <w:szCs w:val="23"/>
        </w:rPr>
        <w:t xml:space="preserve"> UŽDUOTIS </w:t>
      </w:r>
    </w:p>
    <w:p w14:paraId="12E4F016" w14:textId="77777777" w:rsidR="00413A81" w:rsidRDefault="00413A81" w:rsidP="003D0FB5">
      <w:pPr>
        <w:tabs>
          <w:tab w:val="left" w:pos="810"/>
          <w:tab w:val="left" w:pos="990"/>
        </w:tabs>
        <w:ind w:right="538"/>
        <w:jc w:val="center"/>
        <w:rPr>
          <w:b/>
          <w:sz w:val="23"/>
          <w:szCs w:val="23"/>
        </w:rPr>
      </w:pPr>
    </w:p>
    <w:p w14:paraId="73DB2BA5" w14:textId="77777777" w:rsidR="00413A81" w:rsidRPr="00217B67" w:rsidRDefault="00413A81" w:rsidP="003D0FB5">
      <w:pPr>
        <w:tabs>
          <w:tab w:val="left" w:pos="810"/>
          <w:tab w:val="left" w:pos="990"/>
        </w:tabs>
        <w:ind w:right="538"/>
        <w:jc w:val="center"/>
        <w:rPr>
          <w:b/>
          <w:sz w:val="23"/>
          <w:szCs w:val="23"/>
        </w:rPr>
      </w:pPr>
    </w:p>
    <w:p w14:paraId="571F18C0" w14:textId="77777777" w:rsidR="00267325" w:rsidRPr="00217B67" w:rsidRDefault="00267325" w:rsidP="003D0FB5">
      <w:pPr>
        <w:tabs>
          <w:tab w:val="left" w:pos="810"/>
          <w:tab w:val="left" w:pos="990"/>
        </w:tabs>
        <w:ind w:right="538" w:firstLine="540"/>
        <w:jc w:val="both"/>
        <w:rPr>
          <w:sz w:val="23"/>
          <w:szCs w:val="23"/>
        </w:rPr>
      </w:pPr>
    </w:p>
    <w:p w14:paraId="27A08EED" w14:textId="4DE19315" w:rsidR="00BF6E5D" w:rsidRPr="009134F1" w:rsidRDefault="00267325" w:rsidP="003D0FB5">
      <w:pPr>
        <w:tabs>
          <w:tab w:val="left" w:pos="810"/>
          <w:tab w:val="left" w:pos="990"/>
        </w:tabs>
        <w:ind w:right="21"/>
        <w:jc w:val="both"/>
        <w:rPr>
          <w:sz w:val="23"/>
          <w:szCs w:val="23"/>
        </w:rPr>
      </w:pPr>
      <w:r w:rsidRPr="00217B67">
        <w:rPr>
          <w:sz w:val="23"/>
          <w:szCs w:val="23"/>
        </w:rPr>
        <w:tab/>
      </w:r>
      <w:r w:rsidR="00290CAF">
        <w:rPr>
          <w:sz w:val="23"/>
          <w:szCs w:val="23"/>
        </w:rPr>
        <w:t xml:space="preserve">Paslauga perkama </w:t>
      </w:r>
      <w:proofErr w:type="spellStart"/>
      <w:r w:rsidR="00FB6B42" w:rsidRPr="00217B67">
        <w:rPr>
          <w:sz w:val="23"/>
          <w:szCs w:val="23"/>
        </w:rPr>
        <w:t>Interreg</w:t>
      </w:r>
      <w:proofErr w:type="spellEnd"/>
      <w:r w:rsidR="00FB6B42" w:rsidRPr="00217B67">
        <w:rPr>
          <w:sz w:val="23"/>
          <w:szCs w:val="23"/>
        </w:rPr>
        <w:t xml:space="preserve"> VI-A </w:t>
      </w:r>
      <w:r w:rsidR="00290CAF">
        <w:rPr>
          <w:sz w:val="23"/>
          <w:szCs w:val="23"/>
        </w:rPr>
        <w:t xml:space="preserve">Latvijos – Lietuvos bendradarbiavimo per sieną </w:t>
      </w:r>
      <w:r w:rsidR="00FB6B42" w:rsidRPr="00217B67">
        <w:rPr>
          <w:sz w:val="23"/>
          <w:szCs w:val="23"/>
        </w:rPr>
        <w:t xml:space="preserve">programos projektui </w:t>
      </w:r>
      <w:bookmarkStart w:id="0" w:name="_Hlk188635487"/>
      <w:r w:rsidR="00BF6E5D" w:rsidRPr="00217B67">
        <w:rPr>
          <w:i/>
          <w:sz w:val="23"/>
          <w:szCs w:val="23"/>
        </w:rPr>
        <w:t>„</w:t>
      </w:r>
      <w:bookmarkEnd w:id="0"/>
      <w:r w:rsidR="00290CAF" w:rsidRPr="00290CAF">
        <w:rPr>
          <w:i/>
          <w:iCs/>
          <w:sz w:val="23"/>
          <w:szCs w:val="23"/>
        </w:rPr>
        <w:t>Priešgaisrinės apsaugos tarnybų bendradarbiavimas siekiant stiprinti nelaimių rizikos prevenciją bei valdymą Latvijos ir Lietuvos pasienyje“ Nr.</w:t>
      </w:r>
      <w:r w:rsidR="00290CAF" w:rsidRPr="00290CAF">
        <w:rPr>
          <w:i/>
          <w:iCs/>
          <w:sz w:val="23"/>
          <w:szCs w:val="23"/>
          <w:lang w:val="en-GB"/>
        </w:rPr>
        <w:t xml:space="preserve"> </w:t>
      </w:r>
      <w:proofErr w:type="gramStart"/>
      <w:r w:rsidR="00290CAF" w:rsidRPr="00290CAF">
        <w:rPr>
          <w:i/>
          <w:iCs/>
          <w:sz w:val="23"/>
          <w:szCs w:val="23"/>
          <w:lang w:val="en-GB"/>
        </w:rPr>
        <w:t>LL-00228</w:t>
      </w:r>
      <w:r w:rsidR="00FB6B42" w:rsidRPr="009134F1">
        <w:rPr>
          <w:sz w:val="23"/>
          <w:szCs w:val="23"/>
        </w:rPr>
        <w:t>.</w:t>
      </w:r>
      <w:proofErr w:type="gramEnd"/>
    </w:p>
    <w:p w14:paraId="2CFF6628" w14:textId="14CE0DAF" w:rsidR="00BF6E5D" w:rsidRPr="00217B67" w:rsidRDefault="00BF6E5D" w:rsidP="003D0FB5">
      <w:pPr>
        <w:ind w:firstLine="810"/>
        <w:jc w:val="both"/>
        <w:rPr>
          <w:sz w:val="23"/>
          <w:szCs w:val="23"/>
        </w:rPr>
      </w:pPr>
      <w:r w:rsidRPr="009134F1">
        <w:rPr>
          <w:sz w:val="23"/>
          <w:szCs w:val="23"/>
        </w:rPr>
        <w:t xml:space="preserve">Projekto tikslas </w:t>
      </w:r>
      <w:r w:rsidR="004F7AEF" w:rsidRPr="004F7AEF">
        <w:rPr>
          <w:sz w:val="23"/>
          <w:szCs w:val="23"/>
        </w:rPr>
        <w:t>– stiprinti gaisrų rizikos prevenciją ir valdymą, taip pat užtikrinti saugią aplinką pasienio regionų gyventojams</w:t>
      </w:r>
      <w:r w:rsidRPr="009134F1">
        <w:rPr>
          <w:sz w:val="23"/>
          <w:szCs w:val="23"/>
        </w:rPr>
        <w:t xml:space="preserve">. Projektą įgyvendina </w:t>
      </w:r>
      <w:r w:rsidR="00F7274A" w:rsidRPr="009134F1">
        <w:rPr>
          <w:sz w:val="23"/>
          <w:szCs w:val="23"/>
        </w:rPr>
        <w:t>du</w:t>
      </w:r>
      <w:r w:rsidR="004F7AEF">
        <w:rPr>
          <w:sz w:val="23"/>
          <w:szCs w:val="23"/>
        </w:rPr>
        <w:t xml:space="preserve"> partneriai, pagrindinis projekto partneris – </w:t>
      </w:r>
      <w:r w:rsidR="004F7AEF" w:rsidRPr="0022361C">
        <w:t xml:space="preserve">Latvijos Respublikos </w:t>
      </w:r>
      <w:proofErr w:type="spellStart"/>
      <w:r w:rsidR="004F7AEF" w:rsidRPr="0022361C">
        <w:t>Dienvidkuržemės</w:t>
      </w:r>
      <w:proofErr w:type="spellEnd"/>
      <w:r w:rsidR="004F7AEF" w:rsidRPr="0022361C">
        <w:t xml:space="preserve"> savivaldyb</w:t>
      </w:r>
      <w:r w:rsidR="004F7AEF">
        <w:t xml:space="preserve">ė, Projekto partneris – </w:t>
      </w:r>
      <w:r w:rsidR="004F7AEF" w:rsidRPr="009134F1">
        <w:rPr>
          <w:sz w:val="23"/>
          <w:szCs w:val="23"/>
        </w:rPr>
        <w:t xml:space="preserve"> </w:t>
      </w:r>
      <w:r w:rsidR="004F7AEF">
        <w:rPr>
          <w:sz w:val="23"/>
          <w:szCs w:val="23"/>
        </w:rPr>
        <w:t xml:space="preserve">Skuodo rajono savivaldybės administracija. </w:t>
      </w:r>
      <w:r w:rsidRPr="009134F1">
        <w:rPr>
          <w:sz w:val="23"/>
          <w:szCs w:val="23"/>
        </w:rPr>
        <w:t xml:space="preserve">Projekto trukmė – </w:t>
      </w:r>
      <w:r w:rsidR="004F7AEF">
        <w:rPr>
          <w:sz w:val="23"/>
          <w:szCs w:val="23"/>
        </w:rPr>
        <w:t>24</w:t>
      </w:r>
      <w:r w:rsidRPr="009134F1">
        <w:rPr>
          <w:sz w:val="23"/>
          <w:szCs w:val="23"/>
        </w:rPr>
        <w:t xml:space="preserve"> m</w:t>
      </w:r>
      <w:r w:rsidR="004F7AEF">
        <w:rPr>
          <w:sz w:val="23"/>
          <w:szCs w:val="23"/>
        </w:rPr>
        <w:t>ėnesiai. Projekto pradžia – 2025</w:t>
      </w:r>
      <w:r w:rsidRPr="009134F1">
        <w:rPr>
          <w:sz w:val="23"/>
          <w:szCs w:val="23"/>
        </w:rPr>
        <w:t xml:space="preserve"> m. </w:t>
      </w:r>
      <w:r w:rsidR="004F7AEF">
        <w:rPr>
          <w:sz w:val="23"/>
          <w:szCs w:val="23"/>
        </w:rPr>
        <w:t xml:space="preserve">kovo </w:t>
      </w:r>
      <w:r w:rsidRPr="009134F1">
        <w:rPr>
          <w:sz w:val="23"/>
          <w:szCs w:val="23"/>
        </w:rPr>
        <w:t xml:space="preserve">1 d. </w:t>
      </w:r>
      <w:r w:rsidR="003D0FB5" w:rsidRPr="009134F1">
        <w:rPr>
          <w:sz w:val="23"/>
          <w:szCs w:val="23"/>
        </w:rPr>
        <w:t>P</w:t>
      </w:r>
      <w:r w:rsidRPr="009134F1">
        <w:rPr>
          <w:sz w:val="23"/>
          <w:szCs w:val="23"/>
        </w:rPr>
        <w:t>rojekto tikslui pasi</w:t>
      </w:r>
      <w:r w:rsidR="001847FF">
        <w:rPr>
          <w:sz w:val="23"/>
          <w:szCs w:val="23"/>
        </w:rPr>
        <w:t>ekti yra numatyta įgyvendinti 3 darbų paketus</w:t>
      </w:r>
      <w:r w:rsidR="00D97436">
        <w:rPr>
          <w:sz w:val="23"/>
          <w:szCs w:val="23"/>
        </w:rPr>
        <w:t xml:space="preserve">. 1 darbų paketas - </w:t>
      </w:r>
      <w:r w:rsidRPr="009134F1">
        <w:rPr>
          <w:sz w:val="23"/>
          <w:szCs w:val="23"/>
        </w:rPr>
        <w:t>„</w:t>
      </w:r>
      <w:r w:rsidR="00D97436" w:rsidRPr="00D97436">
        <w:rPr>
          <w:sz w:val="23"/>
          <w:szCs w:val="23"/>
        </w:rPr>
        <w:t>Priešgaisrinių tarnybų bendradarbiavimas</w:t>
      </w:r>
      <w:r w:rsidR="00D97436">
        <w:rPr>
          <w:sz w:val="23"/>
          <w:szCs w:val="23"/>
        </w:rPr>
        <w:t>“.</w:t>
      </w:r>
      <w:r w:rsidRPr="00217B67">
        <w:rPr>
          <w:sz w:val="23"/>
          <w:szCs w:val="23"/>
        </w:rPr>
        <w:t xml:space="preserve"> Šio konkretaus tikslo bus siekiama įgyvendinant veiklas: 1.1 veiklą. </w:t>
      </w:r>
      <w:bookmarkStart w:id="1" w:name="_Hlk160451988"/>
      <w:r w:rsidRPr="00217B67">
        <w:rPr>
          <w:sz w:val="23"/>
          <w:szCs w:val="23"/>
        </w:rPr>
        <w:t>„</w:t>
      </w:r>
      <w:bookmarkStart w:id="2" w:name="_Hlk160451996"/>
      <w:bookmarkEnd w:id="1"/>
      <w:r w:rsidR="00D97436" w:rsidRPr="00D97436">
        <w:rPr>
          <w:sz w:val="23"/>
          <w:szCs w:val="23"/>
        </w:rPr>
        <w:t>Patirties mainai ugniagesiams</w:t>
      </w:r>
      <w:r w:rsidRPr="00217B67">
        <w:rPr>
          <w:sz w:val="23"/>
          <w:szCs w:val="23"/>
        </w:rPr>
        <w:t>“</w:t>
      </w:r>
      <w:bookmarkEnd w:id="2"/>
      <w:r w:rsidRPr="00217B67">
        <w:rPr>
          <w:sz w:val="23"/>
          <w:szCs w:val="23"/>
        </w:rPr>
        <w:t>, 1.2. veiklą „</w:t>
      </w:r>
      <w:r w:rsidR="00D97436">
        <w:rPr>
          <w:sz w:val="23"/>
          <w:szCs w:val="23"/>
        </w:rPr>
        <w:t>Priešgaisrinės įrangos ir priemonių įsigijimas</w:t>
      </w:r>
      <w:r w:rsidRPr="00217B67">
        <w:rPr>
          <w:sz w:val="23"/>
          <w:szCs w:val="23"/>
        </w:rPr>
        <w:t xml:space="preserve">“ ir 1.3. veiklą </w:t>
      </w:r>
      <w:bookmarkStart w:id="3" w:name="_Hlk160452021"/>
      <w:r w:rsidRPr="00217B67">
        <w:rPr>
          <w:sz w:val="23"/>
          <w:szCs w:val="23"/>
        </w:rPr>
        <w:t>„</w:t>
      </w:r>
      <w:bookmarkEnd w:id="3"/>
      <w:r w:rsidR="00D97436">
        <w:rPr>
          <w:sz w:val="23"/>
          <w:szCs w:val="23"/>
        </w:rPr>
        <w:t>Vandens rezervuarų įrengimas</w:t>
      </w:r>
      <w:r w:rsidRPr="00217B67">
        <w:rPr>
          <w:sz w:val="23"/>
          <w:szCs w:val="23"/>
        </w:rPr>
        <w:t>“. 2 darbo paketas - „</w:t>
      </w:r>
      <w:r w:rsidR="00D97436" w:rsidRPr="00D97436">
        <w:rPr>
          <w:sz w:val="23"/>
          <w:szCs w:val="23"/>
        </w:rPr>
        <w:t>Visuomenės švietimas</w:t>
      </w:r>
      <w:r w:rsidRPr="00217B67">
        <w:rPr>
          <w:sz w:val="23"/>
          <w:szCs w:val="23"/>
        </w:rPr>
        <w:t>“</w:t>
      </w:r>
      <w:r w:rsidR="000672DC" w:rsidRPr="00217B67">
        <w:rPr>
          <w:sz w:val="23"/>
          <w:szCs w:val="23"/>
        </w:rPr>
        <w:t>.</w:t>
      </w:r>
      <w:r w:rsidRPr="00217B67">
        <w:rPr>
          <w:sz w:val="23"/>
          <w:szCs w:val="23"/>
        </w:rPr>
        <w:t xml:space="preserve"> </w:t>
      </w:r>
      <w:r w:rsidR="00D97436">
        <w:rPr>
          <w:sz w:val="23"/>
          <w:szCs w:val="23"/>
        </w:rPr>
        <w:t xml:space="preserve">Šis </w:t>
      </w:r>
      <w:r w:rsidRPr="00217B67">
        <w:rPr>
          <w:sz w:val="23"/>
          <w:szCs w:val="23"/>
        </w:rPr>
        <w:t xml:space="preserve"> tikslas bus </w:t>
      </w:r>
      <w:r w:rsidR="001847FF">
        <w:rPr>
          <w:sz w:val="23"/>
          <w:szCs w:val="23"/>
        </w:rPr>
        <w:t xml:space="preserve">pasiektas įgyvendinant veiklą – </w:t>
      </w:r>
      <w:r w:rsidRPr="00217B67">
        <w:rPr>
          <w:sz w:val="23"/>
          <w:szCs w:val="23"/>
        </w:rPr>
        <w:t>2.1 veiklą „</w:t>
      </w:r>
      <w:r w:rsidR="00D97436">
        <w:rPr>
          <w:sz w:val="23"/>
          <w:szCs w:val="23"/>
        </w:rPr>
        <w:t>Priešgaisrinės saugos dienų organizavimas</w:t>
      </w:r>
      <w:r w:rsidR="00CF3F1B">
        <w:rPr>
          <w:sz w:val="23"/>
          <w:szCs w:val="23"/>
        </w:rPr>
        <w:t>“. 3 darbų paketas – „Jaunimo</w:t>
      </w:r>
      <w:r w:rsidR="001847FF">
        <w:rPr>
          <w:sz w:val="23"/>
          <w:szCs w:val="23"/>
        </w:rPr>
        <w:t xml:space="preserve"> saugos prevencija“. Šio d</w:t>
      </w:r>
      <w:r w:rsidR="00CF3F1B">
        <w:rPr>
          <w:sz w:val="23"/>
          <w:szCs w:val="23"/>
        </w:rPr>
        <w:t>arbų paketo veiklos: 3.1 „</w:t>
      </w:r>
      <w:r w:rsidR="00CF3F1B">
        <w:t>Priešgai</w:t>
      </w:r>
      <w:r w:rsidR="001847FF">
        <w:t>srinės saugos stovykla vaikams“ ir</w:t>
      </w:r>
      <w:r w:rsidR="00CF3F1B">
        <w:t xml:space="preserve"> 3.2 „</w:t>
      </w:r>
      <w:r w:rsidR="00CF3F1B" w:rsidRPr="00CF3F1B">
        <w:t>Piešinių konkursas tema „Saugus elgesys gamtoje“</w:t>
      </w:r>
      <w:r w:rsidR="000672DC" w:rsidRPr="00217B67">
        <w:rPr>
          <w:sz w:val="23"/>
          <w:szCs w:val="23"/>
        </w:rPr>
        <w:t xml:space="preserve">. </w:t>
      </w:r>
    </w:p>
    <w:p w14:paraId="3CF563B8" w14:textId="183F3B7C" w:rsidR="00BF6E5D" w:rsidRPr="00217B67" w:rsidRDefault="00BF6E5D" w:rsidP="003D0FB5">
      <w:pPr>
        <w:tabs>
          <w:tab w:val="left" w:pos="810"/>
          <w:tab w:val="left" w:pos="990"/>
        </w:tabs>
        <w:ind w:right="21" w:firstLine="851"/>
        <w:jc w:val="both"/>
        <w:rPr>
          <w:sz w:val="23"/>
          <w:szCs w:val="23"/>
        </w:rPr>
      </w:pPr>
      <w:r w:rsidRPr="00217B67">
        <w:rPr>
          <w:sz w:val="23"/>
          <w:szCs w:val="23"/>
        </w:rPr>
        <w:t xml:space="preserve">Planuojamas projekto biudžetas </w:t>
      </w:r>
      <w:r w:rsidR="000672DC" w:rsidRPr="00217B67">
        <w:rPr>
          <w:sz w:val="23"/>
          <w:szCs w:val="23"/>
        </w:rPr>
        <w:t xml:space="preserve">iš viso </w:t>
      </w:r>
      <w:r w:rsidRPr="00217B67">
        <w:rPr>
          <w:sz w:val="23"/>
          <w:szCs w:val="23"/>
        </w:rPr>
        <w:t xml:space="preserve">yra </w:t>
      </w:r>
      <w:r w:rsidR="00CF3F1B" w:rsidRPr="00CF3F1B">
        <w:rPr>
          <w:sz w:val="23"/>
          <w:szCs w:val="23"/>
        </w:rPr>
        <w:t>749</w:t>
      </w:r>
      <w:r w:rsidR="00CF3F1B">
        <w:rPr>
          <w:sz w:val="23"/>
          <w:szCs w:val="23"/>
        </w:rPr>
        <w:t xml:space="preserve"> </w:t>
      </w:r>
      <w:r w:rsidR="00CF3F1B" w:rsidRPr="00CF3F1B">
        <w:rPr>
          <w:sz w:val="23"/>
          <w:szCs w:val="23"/>
        </w:rPr>
        <w:t>326</w:t>
      </w:r>
      <w:r w:rsidR="00CF3F1B">
        <w:rPr>
          <w:sz w:val="23"/>
          <w:szCs w:val="23"/>
        </w:rPr>
        <w:t xml:space="preserve"> </w:t>
      </w:r>
      <w:proofErr w:type="spellStart"/>
      <w:r w:rsidR="00CF3F1B">
        <w:rPr>
          <w:sz w:val="23"/>
          <w:szCs w:val="23"/>
        </w:rPr>
        <w:t>Eur</w:t>
      </w:r>
      <w:proofErr w:type="spellEnd"/>
      <w:r w:rsidR="00CF3F1B">
        <w:rPr>
          <w:sz w:val="23"/>
          <w:szCs w:val="23"/>
        </w:rPr>
        <w:t xml:space="preserve">, iš kurių </w:t>
      </w:r>
      <w:r w:rsidRPr="00217B67">
        <w:rPr>
          <w:sz w:val="23"/>
          <w:szCs w:val="23"/>
        </w:rPr>
        <w:t xml:space="preserve">projekto partneriui </w:t>
      </w:r>
      <w:r w:rsidR="00CF3F1B">
        <w:rPr>
          <w:sz w:val="23"/>
          <w:szCs w:val="23"/>
        </w:rPr>
        <w:t>–</w:t>
      </w:r>
      <w:r w:rsidRPr="00217B67">
        <w:rPr>
          <w:sz w:val="23"/>
          <w:szCs w:val="23"/>
        </w:rPr>
        <w:t xml:space="preserve"> </w:t>
      </w:r>
      <w:r w:rsidR="00CF3F1B">
        <w:rPr>
          <w:sz w:val="23"/>
          <w:szCs w:val="23"/>
        </w:rPr>
        <w:t>Skuodo rajono savivaldybės administracijai</w:t>
      </w:r>
      <w:r w:rsidRPr="00217B67">
        <w:rPr>
          <w:sz w:val="23"/>
          <w:szCs w:val="23"/>
        </w:rPr>
        <w:t xml:space="preserve"> tenkanti suma yra </w:t>
      </w:r>
      <w:r w:rsidR="00CF3F1B" w:rsidRPr="00CF3F1B">
        <w:rPr>
          <w:sz w:val="23"/>
          <w:szCs w:val="23"/>
        </w:rPr>
        <w:t xml:space="preserve">436.279,39 </w:t>
      </w:r>
      <w:proofErr w:type="spellStart"/>
      <w:r w:rsidRPr="00217B67">
        <w:rPr>
          <w:sz w:val="23"/>
          <w:szCs w:val="23"/>
        </w:rPr>
        <w:t>Eur</w:t>
      </w:r>
      <w:proofErr w:type="spellEnd"/>
      <w:r w:rsidRPr="00217B67">
        <w:rPr>
          <w:sz w:val="23"/>
          <w:szCs w:val="23"/>
        </w:rPr>
        <w:t xml:space="preserve">, tiesioginėms projekto išlaidoms (tikrinamų išlaidų (projekto biudžeto eilučių CC4, CC5, CC6) skirta suma yra </w:t>
      </w:r>
      <w:r w:rsidR="006142AD">
        <w:rPr>
          <w:sz w:val="23"/>
          <w:szCs w:val="23"/>
        </w:rPr>
        <w:t>365 287,93</w:t>
      </w:r>
      <w:r w:rsidRPr="00217B67">
        <w:rPr>
          <w:sz w:val="23"/>
          <w:szCs w:val="23"/>
        </w:rPr>
        <w:t xml:space="preserve"> </w:t>
      </w:r>
      <w:proofErr w:type="spellStart"/>
      <w:r w:rsidRPr="00217B67">
        <w:rPr>
          <w:sz w:val="23"/>
          <w:szCs w:val="23"/>
        </w:rPr>
        <w:t>Eur</w:t>
      </w:r>
      <w:proofErr w:type="spellEnd"/>
      <w:r w:rsidRPr="00217B67">
        <w:rPr>
          <w:sz w:val="23"/>
          <w:szCs w:val="23"/>
        </w:rPr>
        <w:t>.</w:t>
      </w:r>
    </w:p>
    <w:p w14:paraId="4B436EE0" w14:textId="7D94E139" w:rsidR="00B90967" w:rsidRPr="00217B67" w:rsidRDefault="00FB6B42" w:rsidP="003D0FB5">
      <w:pPr>
        <w:tabs>
          <w:tab w:val="left" w:pos="810"/>
          <w:tab w:val="left" w:pos="990"/>
        </w:tabs>
        <w:ind w:right="538"/>
        <w:jc w:val="both"/>
        <w:rPr>
          <w:sz w:val="23"/>
          <w:szCs w:val="23"/>
        </w:rPr>
      </w:pPr>
      <w:r w:rsidRPr="00217B67">
        <w:rPr>
          <w:sz w:val="23"/>
          <w:szCs w:val="23"/>
        </w:rPr>
        <w:t xml:space="preserve"> </w:t>
      </w:r>
    </w:p>
    <w:p w14:paraId="7207A8E7" w14:textId="403A67D3" w:rsidR="006142AD" w:rsidRPr="006142AD" w:rsidRDefault="004021D7" w:rsidP="00842AFD">
      <w:pPr>
        <w:pStyle w:val="xmsonormal"/>
        <w:autoSpaceDE w:val="0"/>
        <w:autoSpaceDN w:val="0"/>
        <w:ind w:right="21" w:firstLine="851"/>
        <w:jc w:val="both"/>
        <w:rPr>
          <w:rFonts w:ascii="Times New Roman" w:eastAsia="Times New Roman" w:hAnsi="Times New Roman" w:cs="Times New Roman"/>
          <w:color w:val="000000"/>
          <w:sz w:val="24"/>
          <w:szCs w:val="24"/>
        </w:rPr>
      </w:pPr>
      <w:r w:rsidRPr="00217B67">
        <w:rPr>
          <w:rFonts w:ascii="Times New Roman" w:hAnsi="Times New Roman" w:cs="Times New Roman"/>
          <w:sz w:val="23"/>
          <w:szCs w:val="23"/>
        </w:rPr>
        <w:t>1.</w:t>
      </w:r>
      <w:r w:rsidR="00B763CB" w:rsidRPr="00217B67">
        <w:rPr>
          <w:rFonts w:ascii="Times New Roman" w:hAnsi="Times New Roman" w:cs="Times New Roman"/>
          <w:sz w:val="23"/>
          <w:szCs w:val="23"/>
        </w:rPr>
        <w:t xml:space="preserve"> </w:t>
      </w:r>
      <w:r w:rsidR="001F3758" w:rsidRPr="00217B67">
        <w:rPr>
          <w:rFonts w:ascii="Times New Roman" w:hAnsi="Times New Roman" w:cs="Times New Roman"/>
          <w:color w:val="000000"/>
          <w:sz w:val="23"/>
          <w:szCs w:val="23"/>
        </w:rPr>
        <w:t>T</w:t>
      </w:r>
      <w:r w:rsidR="004B544F" w:rsidRPr="00217B67">
        <w:rPr>
          <w:rFonts w:ascii="Times New Roman" w:eastAsia="Times New Roman" w:hAnsi="Times New Roman" w:cs="Times New Roman"/>
          <w:color w:val="000000"/>
          <w:sz w:val="23"/>
          <w:szCs w:val="23"/>
        </w:rPr>
        <w:t xml:space="preserve">ikrintojas privalo patikrinti, </w:t>
      </w:r>
      <w:r w:rsidR="006142AD" w:rsidRPr="006142AD">
        <w:rPr>
          <w:rFonts w:ascii="Times New Roman" w:eastAsia="Times New Roman" w:hAnsi="Times New Roman" w:cs="Times New Roman"/>
          <w:color w:val="000000"/>
          <w:sz w:val="24"/>
          <w:szCs w:val="24"/>
        </w:rPr>
        <w:t>ar Lietuvos partnerio</w:t>
      </w:r>
      <w:r w:rsidR="00842AFD">
        <w:rPr>
          <w:rFonts w:ascii="Times New Roman" w:eastAsia="Times New Roman" w:hAnsi="Times New Roman" w:cs="Times New Roman"/>
          <w:color w:val="000000"/>
          <w:sz w:val="24"/>
          <w:szCs w:val="24"/>
        </w:rPr>
        <w:t xml:space="preserve"> (Skuodo rajono savivaldybės </w:t>
      </w:r>
      <w:proofErr w:type="spellStart"/>
      <w:r w:rsidR="00842AFD">
        <w:rPr>
          <w:rFonts w:ascii="Times New Roman" w:eastAsia="Times New Roman" w:hAnsi="Times New Roman" w:cs="Times New Roman"/>
          <w:color w:val="000000"/>
          <w:sz w:val="24"/>
          <w:szCs w:val="24"/>
        </w:rPr>
        <w:t>administarcijos</w:t>
      </w:r>
      <w:proofErr w:type="spellEnd"/>
      <w:r w:rsidR="00842AFD">
        <w:rPr>
          <w:rFonts w:ascii="Times New Roman" w:eastAsia="Times New Roman" w:hAnsi="Times New Roman" w:cs="Times New Roman"/>
          <w:color w:val="000000"/>
          <w:sz w:val="24"/>
          <w:szCs w:val="24"/>
        </w:rPr>
        <w:t>)</w:t>
      </w:r>
      <w:r w:rsidR="006142AD" w:rsidRPr="006142AD">
        <w:rPr>
          <w:rFonts w:ascii="Times New Roman" w:eastAsia="Times New Roman" w:hAnsi="Times New Roman" w:cs="Times New Roman"/>
          <w:color w:val="000000"/>
          <w:sz w:val="24"/>
          <w:szCs w:val="24"/>
        </w:rPr>
        <w:t xml:space="preserve"> deklaruotos išlaidos yra teisėtos, teisingos ir tinkamos finansuoti, atsižvelgdamas į 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63–68 straipsnių ir Reglamento (ES) Nr. 2021/1059 37–44 straipsnių nuostatas bei vadovautis: tarptautinės buhalterių federacijos patvirtintais tarptautiniais susijusių paslaugų standartais, taikomais užduotims, susijusioms su iš anksto sutartomis procedūromis;</w:t>
      </w:r>
      <w:bookmarkStart w:id="4" w:name="lsezr9w46qyc" w:colFirst="0" w:colLast="0"/>
      <w:bookmarkEnd w:id="4"/>
      <w:r w:rsidR="006142AD" w:rsidRPr="006142AD">
        <w:rPr>
          <w:rFonts w:ascii="Times New Roman" w:eastAsia="Times New Roman" w:hAnsi="Times New Roman" w:cs="Times New Roman"/>
          <w:color w:val="000000"/>
          <w:sz w:val="24"/>
          <w:szCs w:val="24"/>
        </w:rPr>
        <w:t xml:space="preserve"> Tarptautinės buhalterių federacijos patvirtinto Buhalterių profesionalų etikos kodekso nuostatomis;</w:t>
      </w:r>
      <w:bookmarkStart w:id="5" w:name="531korpn4vs4" w:colFirst="0" w:colLast="0"/>
      <w:bookmarkEnd w:id="5"/>
      <w:r w:rsidR="006142AD" w:rsidRPr="006142AD">
        <w:rPr>
          <w:rFonts w:ascii="Times New Roman" w:eastAsia="Times New Roman" w:hAnsi="Times New Roman" w:cs="Times New Roman"/>
          <w:color w:val="000000"/>
          <w:sz w:val="24"/>
          <w:szCs w:val="24"/>
        </w:rPr>
        <w:t xml:space="preserve"> pagrindiniuose programos dokumentuose nustatytais reikalavimais</w:t>
      </w:r>
      <w:bookmarkStart w:id="6" w:name="izaufh4qdntx" w:colFirst="0" w:colLast="0"/>
      <w:bookmarkEnd w:id="6"/>
      <w:r w:rsidR="006142AD" w:rsidRPr="006142AD">
        <w:rPr>
          <w:rFonts w:ascii="Times New Roman" w:eastAsia="Times New Roman" w:hAnsi="Times New Roman" w:cs="Times New Roman"/>
          <w:color w:val="000000"/>
          <w:sz w:val="24"/>
          <w:szCs w:val="24"/>
        </w:rPr>
        <w:t xml:space="preserve"> ir </w:t>
      </w:r>
      <w:bookmarkStart w:id="7" w:name="dv5ckty6rbqz" w:colFirst="0" w:colLast="0"/>
      <w:bookmarkEnd w:id="7"/>
      <w:r w:rsidR="006142AD" w:rsidRPr="006142AD">
        <w:rPr>
          <w:rFonts w:ascii="Times New Roman" w:eastAsia="Times New Roman" w:hAnsi="Times New Roman" w:cs="Times New Roman"/>
          <w:color w:val="000000"/>
          <w:sz w:val="24"/>
          <w:szCs w:val="24"/>
        </w:rPr>
        <w:t>ES ir nacionaliniais teisės aktais;</w:t>
      </w:r>
    </w:p>
    <w:p w14:paraId="706FBDE3" w14:textId="4AF69D91" w:rsidR="001F3758" w:rsidRPr="00217B67" w:rsidRDefault="009D3C41" w:rsidP="003D0FB5">
      <w:pPr>
        <w:pStyle w:val="xmsonormal"/>
        <w:autoSpaceDE w:val="0"/>
        <w:autoSpaceDN w:val="0"/>
        <w:ind w:right="21" w:firstLine="851"/>
        <w:jc w:val="both"/>
        <w:rPr>
          <w:rFonts w:ascii="Times New Roman" w:hAnsi="Times New Roman" w:cs="Times New Roman"/>
          <w:color w:val="000000"/>
          <w:sz w:val="23"/>
          <w:szCs w:val="23"/>
        </w:rPr>
      </w:pPr>
      <w:r w:rsidRPr="00217B67">
        <w:rPr>
          <w:rFonts w:ascii="Times New Roman" w:eastAsia="Times New Roman" w:hAnsi="Times New Roman" w:cs="Times New Roman"/>
          <w:color w:val="000000"/>
          <w:sz w:val="23"/>
          <w:szCs w:val="23"/>
        </w:rPr>
        <w:t xml:space="preserve">2. </w:t>
      </w:r>
      <w:r w:rsidRPr="00217B67">
        <w:rPr>
          <w:rFonts w:ascii="Times New Roman" w:hAnsi="Times New Roman" w:cs="Times New Roman"/>
          <w:sz w:val="23"/>
          <w:szCs w:val="23"/>
        </w:rPr>
        <w:t xml:space="preserve">Tikrintojas </w:t>
      </w:r>
      <w:r w:rsidRPr="00217B67">
        <w:rPr>
          <w:rFonts w:ascii="Times New Roman" w:hAnsi="Times New Roman" w:cs="Times New Roman"/>
          <w:color w:val="000000"/>
          <w:sz w:val="23"/>
          <w:szCs w:val="23"/>
        </w:rPr>
        <w:t>patikrina ir patvirtina projekto išlaidas pagal programos įgyvendinančios institucijos pagrindiniuose programos dokumentuose nustatytus reikalavimus, bet ne vėliau kaip per 1 (vieną) mėnesį nuo projekto įgyvendinimo ataskaitos ir (arba) dokumentų iš Lietuvos partnerio gavimo dienos, ir ne vėliau kaip per 2 (du) mėnesius nuo projekto ataskaitinio laikotarpio pabaigos.</w:t>
      </w:r>
    </w:p>
    <w:p w14:paraId="5707FD86" w14:textId="714FF34D" w:rsidR="009D3C41" w:rsidRPr="00217B67" w:rsidRDefault="009D3C41" w:rsidP="003D0FB5">
      <w:pPr>
        <w:pStyle w:val="xmsonormal"/>
        <w:autoSpaceDE w:val="0"/>
        <w:autoSpaceDN w:val="0"/>
        <w:ind w:right="21" w:firstLine="851"/>
        <w:jc w:val="both"/>
        <w:rPr>
          <w:rFonts w:ascii="Times New Roman" w:hAnsi="Times New Roman" w:cs="Times New Roman"/>
          <w:color w:val="000000"/>
          <w:sz w:val="23"/>
          <w:szCs w:val="23"/>
        </w:rPr>
      </w:pPr>
      <w:r w:rsidRPr="00217B67">
        <w:rPr>
          <w:rFonts w:ascii="Times New Roman" w:hAnsi="Times New Roman" w:cs="Times New Roman"/>
          <w:color w:val="000000"/>
          <w:sz w:val="23"/>
          <w:szCs w:val="23"/>
        </w:rPr>
        <w:t xml:space="preserve">3. </w:t>
      </w:r>
      <w:r w:rsidR="00E72027" w:rsidRPr="00217B67">
        <w:rPr>
          <w:rFonts w:ascii="Times New Roman" w:hAnsi="Times New Roman" w:cs="Times New Roman"/>
          <w:sz w:val="23"/>
          <w:szCs w:val="23"/>
        </w:rPr>
        <w:t xml:space="preserve">Tikrintojas privalo </w:t>
      </w:r>
      <w:r w:rsidR="00E72027" w:rsidRPr="00217B67">
        <w:rPr>
          <w:rFonts w:ascii="Times New Roman" w:hAnsi="Times New Roman" w:cs="Times New Roman"/>
          <w:color w:val="000000"/>
          <w:sz w:val="23"/>
          <w:szCs w:val="23"/>
        </w:rPr>
        <w:t>užtikrinti, kad pagal Europos Komisijos reglamentuose, nacionaliniuose ir programų dokumentuose nustatytus reikalavimus, dokumentuotų teikiamas paslaugas ir tikrintojo darbo dokumentai būtų prieinami programą įgyvendinančiosioms institucijoms, programos įgyvendinimo priežiūrą vykdančioms institucijoms ir jų įgaliotiems atstovams;</w:t>
      </w:r>
    </w:p>
    <w:p w14:paraId="03F0D1AB" w14:textId="159D6FCF" w:rsidR="00E72027" w:rsidRPr="00217B67" w:rsidRDefault="00E72027" w:rsidP="003D0FB5">
      <w:pPr>
        <w:pStyle w:val="xmsonormal"/>
        <w:autoSpaceDE w:val="0"/>
        <w:autoSpaceDN w:val="0"/>
        <w:ind w:right="21" w:firstLine="851"/>
        <w:jc w:val="both"/>
        <w:rPr>
          <w:rFonts w:ascii="Times New Roman" w:eastAsia="Times New Roman" w:hAnsi="Times New Roman" w:cs="Times New Roman"/>
          <w:color w:val="000000"/>
          <w:sz w:val="23"/>
          <w:szCs w:val="23"/>
        </w:rPr>
      </w:pPr>
      <w:r w:rsidRPr="00217B67">
        <w:rPr>
          <w:rFonts w:ascii="Times New Roman" w:eastAsia="Times New Roman" w:hAnsi="Times New Roman" w:cs="Times New Roman"/>
          <w:color w:val="000000"/>
          <w:sz w:val="23"/>
          <w:szCs w:val="23"/>
        </w:rPr>
        <w:t>4. Tikrintojas turi užtikrinti iš Lietuvos partnerio ir (arba) Lietuvos programos įgyvendinančiųjų institucijų gautų dokumentų (ar jų kopijų) ir informacijos konfidencialumą ir duomenų apsaugą.</w:t>
      </w:r>
    </w:p>
    <w:p w14:paraId="796CC321" w14:textId="75AF8DB1" w:rsidR="00E72027" w:rsidRPr="00217B67" w:rsidRDefault="00E600B4" w:rsidP="003D0FB5">
      <w:pPr>
        <w:ind w:right="21" w:firstLine="720"/>
        <w:jc w:val="both"/>
        <w:rPr>
          <w:sz w:val="23"/>
          <w:szCs w:val="23"/>
        </w:rPr>
      </w:pPr>
      <w:r w:rsidRPr="00217B67">
        <w:rPr>
          <w:rFonts w:eastAsia="Times New Roman"/>
          <w:color w:val="000000"/>
          <w:sz w:val="23"/>
          <w:szCs w:val="23"/>
        </w:rPr>
        <w:t xml:space="preserve">5. Tikrintojas privalo vadovautis </w:t>
      </w:r>
      <w:r w:rsidRPr="00217B67">
        <w:rPr>
          <w:sz w:val="23"/>
          <w:szCs w:val="23"/>
        </w:rPr>
        <w:t>programos reikalavimais ir procedūromis. Programų projektų ataskaitų teikimo, tikrinimo procesai ir reikalavimai, ką tikrintojai turės patikrinti, kokiais terminais ir kokiu būdu šią informaciją pateikti, yra detaliau aprašyti programų dokumentuose (žr. žemiau)</w:t>
      </w:r>
      <w:r w:rsidR="0026472C" w:rsidRPr="00217B67">
        <w:rPr>
          <w:sz w:val="23"/>
          <w:szCs w:val="23"/>
        </w:rPr>
        <w:t>:</w:t>
      </w:r>
    </w:p>
    <w:p w14:paraId="5F3E5C17" w14:textId="77777777" w:rsidR="00DD0AB9" w:rsidRPr="00217B67" w:rsidRDefault="00DD0AB9" w:rsidP="003D0FB5">
      <w:pPr>
        <w:rPr>
          <w:sz w:val="23"/>
          <w:szCs w:val="23"/>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664"/>
      </w:tblGrid>
      <w:tr w:rsidR="006142AD" w:rsidRPr="006142AD" w14:paraId="50096D4B" w14:textId="77777777" w:rsidTr="00EB7E0C">
        <w:tc>
          <w:tcPr>
            <w:tcW w:w="3964" w:type="dxa"/>
          </w:tcPr>
          <w:p w14:paraId="2D5A1762" w14:textId="77777777" w:rsidR="006142AD" w:rsidRPr="006142AD" w:rsidRDefault="006142AD" w:rsidP="006142AD">
            <w:pPr>
              <w:jc w:val="both"/>
              <w:rPr>
                <w:rFonts w:eastAsia="Times New Roman"/>
              </w:rPr>
            </w:pPr>
            <w:r w:rsidRPr="006142AD">
              <w:rPr>
                <w:rFonts w:eastAsia="Times New Roman"/>
                <w:b/>
                <w:i/>
              </w:rPr>
              <w:t>Programos reikalavimai</w:t>
            </w:r>
            <w:r w:rsidRPr="006142AD">
              <w:rPr>
                <w:rFonts w:eastAsia="Times New Roman"/>
              </w:rPr>
              <w:t>:</w:t>
            </w:r>
          </w:p>
        </w:tc>
        <w:tc>
          <w:tcPr>
            <w:tcW w:w="5664" w:type="dxa"/>
          </w:tcPr>
          <w:p w14:paraId="743FD634" w14:textId="77777777" w:rsidR="006142AD" w:rsidRPr="006142AD" w:rsidRDefault="006142AD" w:rsidP="006142AD">
            <w:pPr>
              <w:rPr>
                <w:rFonts w:eastAsia="Times New Roman"/>
              </w:rPr>
            </w:pPr>
          </w:p>
        </w:tc>
      </w:tr>
      <w:tr w:rsidR="006142AD" w:rsidRPr="006142AD" w14:paraId="784F39E6" w14:textId="77777777" w:rsidTr="00EB7E0C">
        <w:tc>
          <w:tcPr>
            <w:tcW w:w="3964" w:type="dxa"/>
          </w:tcPr>
          <w:p w14:paraId="14B2BF60" w14:textId="77777777" w:rsidR="006142AD" w:rsidRPr="006142AD" w:rsidRDefault="006142AD" w:rsidP="006142AD">
            <w:pPr>
              <w:jc w:val="both"/>
              <w:rPr>
                <w:rFonts w:eastAsia="Times New Roman"/>
              </w:rPr>
            </w:pPr>
            <w:r w:rsidRPr="006142AD">
              <w:rPr>
                <w:rFonts w:eastAsia="Times New Roman"/>
              </w:rPr>
              <w:t xml:space="preserve">Programos vadovo dalys: </w:t>
            </w:r>
          </w:p>
          <w:p w14:paraId="28647349" w14:textId="77777777" w:rsidR="006142AD" w:rsidRPr="006142AD" w:rsidRDefault="006142AD" w:rsidP="006142AD">
            <w:pPr>
              <w:jc w:val="both"/>
              <w:rPr>
                <w:rFonts w:eastAsia="Times New Roman"/>
                <w:b/>
                <w:i/>
              </w:rPr>
            </w:pPr>
            <w:r w:rsidRPr="006142AD">
              <w:rPr>
                <w:rFonts w:eastAsia="Times New Roman"/>
                <w:b/>
                <w:i/>
              </w:rPr>
              <w:t xml:space="preserve">6.3 Project </w:t>
            </w:r>
            <w:proofErr w:type="spellStart"/>
            <w:r w:rsidRPr="006142AD">
              <w:rPr>
                <w:rFonts w:eastAsia="Times New Roman"/>
                <w:b/>
                <w:i/>
              </w:rPr>
              <w:t>reporting</w:t>
            </w:r>
            <w:proofErr w:type="spellEnd"/>
            <w:r w:rsidRPr="006142AD">
              <w:rPr>
                <w:rFonts w:eastAsia="Times New Roman"/>
                <w:b/>
                <w:i/>
              </w:rPr>
              <w:t xml:space="preserve"> </w:t>
            </w:r>
            <w:proofErr w:type="spellStart"/>
            <w:r w:rsidRPr="006142AD">
              <w:rPr>
                <w:rFonts w:eastAsia="Times New Roman"/>
                <w:b/>
                <w:i/>
              </w:rPr>
              <w:t>and</w:t>
            </w:r>
            <w:proofErr w:type="spellEnd"/>
            <w:r w:rsidRPr="006142AD">
              <w:rPr>
                <w:rFonts w:eastAsia="Times New Roman"/>
                <w:b/>
                <w:i/>
              </w:rPr>
              <w:t xml:space="preserve"> </w:t>
            </w:r>
            <w:proofErr w:type="spellStart"/>
            <w:r w:rsidRPr="006142AD">
              <w:rPr>
                <w:rFonts w:eastAsia="Times New Roman"/>
                <w:b/>
                <w:i/>
              </w:rPr>
              <w:t>payments</w:t>
            </w:r>
            <w:proofErr w:type="spellEnd"/>
          </w:p>
          <w:p w14:paraId="30A76DD8" w14:textId="77777777" w:rsidR="006142AD" w:rsidRPr="006142AD" w:rsidRDefault="006142AD" w:rsidP="006142AD">
            <w:pPr>
              <w:jc w:val="both"/>
              <w:rPr>
                <w:rFonts w:eastAsia="Times New Roman"/>
                <w:b/>
                <w:i/>
              </w:rPr>
            </w:pPr>
            <w:r w:rsidRPr="006142AD">
              <w:rPr>
                <w:rFonts w:eastAsia="Times New Roman"/>
                <w:i/>
              </w:rPr>
              <w:lastRenderedPageBreak/>
              <w:t>ir</w:t>
            </w:r>
            <w:r w:rsidRPr="006142AD">
              <w:rPr>
                <w:rFonts w:eastAsia="Times New Roman"/>
                <w:b/>
                <w:i/>
              </w:rPr>
              <w:t xml:space="preserve"> </w:t>
            </w:r>
          </w:p>
          <w:p w14:paraId="222DC565" w14:textId="77777777" w:rsidR="006142AD" w:rsidRPr="006142AD" w:rsidRDefault="006142AD" w:rsidP="006142AD">
            <w:pPr>
              <w:jc w:val="both"/>
              <w:rPr>
                <w:rFonts w:eastAsia="Times New Roman"/>
                <w:b/>
                <w:u w:val="single"/>
              </w:rPr>
            </w:pPr>
            <w:r w:rsidRPr="006142AD">
              <w:rPr>
                <w:rFonts w:eastAsia="Times New Roman"/>
                <w:b/>
                <w:i/>
              </w:rPr>
              <w:t xml:space="preserve">6.6 </w:t>
            </w:r>
            <w:proofErr w:type="spellStart"/>
            <w:r w:rsidRPr="006142AD">
              <w:rPr>
                <w:rFonts w:eastAsia="Times New Roman"/>
                <w:b/>
                <w:i/>
              </w:rPr>
              <w:t>Controls</w:t>
            </w:r>
            <w:proofErr w:type="spellEnd"/>
            <w:r w:rsidRPr="006142AD">
              <w:rPr>
                <w:rFonts w:eastAsia="Times New Roman"/>
                <w:b/>
                <w:i/>
              </w:rPr>
              <w:t xml:space="preserve"> </w:t>
            </w:r>
            <w:proofErr w:type="spellStart"/>
            <w:r w:rsidRPr="006142AD">
              <w:rPr>
                <w:rFonts w:eastAsia="Times New Roman"/>
                <w:b/>
                <w:i/>
              </w:rPr>
              <w:t>and</w:t>
            </w:r>
            <w:proofErr w:type="spellEnd"/>
            <w:r w:rsidRPr="006142AD">
              <w:rPr>
                <w:rFonts w:eastAsia="Times New Roman"/>
                <w:b/>
                <w:i/>
              </w:rPr>
              <w:t xml:space="preserve"> </w:t>
            </w:r>
            <w:proofErr w:type="spellStart"/>
            <w:r w:rsidRPr="006142AD">
              <w:rPr>
                <w:rFonts w:eastAsia="Times New Roman"/>
                <w:b/>
                <w:i/>
              </w:rPr>
              <w:t>audits</w:t>
            </w:r>
            <w:proofErr w:type="spellEnd"/>
            <w:r w:rsidRPr="006142AD">
              <w:rPr>
                <w:rFonts w:eastAsia="Times New Roman"/>
                <w:b/>
                <w:i/>
              </w:rPr>
              <w:t xml:space="preserve"> </w:t>
            </w:r>
          </w:p>
        </w:tc>
        <w:tc>
          <w:tcPr>
            <w:tcW w:w="5664" w:type="dxa"/>
          </w:tcPr>
          <w:p w14:paraId="50FA89EF" w14:textId="77777777" w:rsidR="006142AD" w:rsidRPr="006142AD" w:rsidRDefault="003652B6" w:rsidP="006142AD">
            <w:pPr>
              <w:jc w:val="both"/>
              <w:rPr>
                <w:rFonts w:eastAsia="Times New Roman"/>
                <w:color w:val="0000FF"/>
                <w:u w:val="single"/>
              </w:rPr>
            </w:pPr>
            <w:hyperlink r:id="rId12">
              <w:r w:rsidR="006142AD" w:rsidRPr="006142AD">
                <w:rPr>
                  <w:rFonts w:eastAsia="Times New Roman"/>
                  <w:color w:val="0000FF"/>
                  <w:u w:val="single"/>
                </w:rPr>
                <w:t>Programos vadovas</w:t>
              </w:r>
            </w:hyperlink>
          </w:p>
          <w:p w14:paraId="368A7249" w14:textId="77777777" w:rsidR="006142AD" w:rsidRPr="006142AD" w:rsidRDefault="006142AD" w:rsidP="006142AD">
            <w:pPr>
              <w:jc w:val="both"/>
              <w:rPr>
                <w:rFonts w:eastAsia="Times New Roman"/>
                <w:i/>
              </w:rPr>
            </w:pPr>
          </w:p>
        </w:tc>
      </w:tr>
      <w:tr w:rsidR="006142AD" w:rsidRPr="006142AD" w14:paraId="7C845066" w14:textId="77777777" w:rsidTr="00EB7E0C">
        <w:tc>
          <w:tcPr>
            <w:tcW w:w="3964" w:type="dxa"/>
          </w:tcPr>
          <w:p w14:paraId="126D3587" w14:textId="77777777" w:rsidR="006142AD" w:rsidRPr="006142AD" w:rsidRDefault="006142AD" w:rsidP="006142AD">
            <w:pPr>
              <w:rPr>
                <w:rFonts w:eastAsia="Times New Roman"/>
                <w:i/>
              </w:rPr>
            </w:pPr>
            <w:r w:rsidRPr="006142AD">
              <w:rPr>
                <w:rFonts w:eastAsia="Times New Roman"/>
              </w:rPr>
              <w:lastRenderedPageBreak/>
              <w:t xml:space="preserve">Programos tikrinimo atrankų metodologija </w:t>
            </w:r>
          </w:p>
        </w:tc>
        <w:tc>
          <w:tcPr>
            <w:tcW w:w="5664" w:type="dxa"/>
          </w:tcPr>
          <w:p w14:paraId="02AB3105" w14:textId="77777777" w:rsidR="006142AD" w:rsidRPr="006142AD" w:rsidRDefault="006142AD" w:rsidP="006142AD">
            <w:pPr>
              <w:jc w:val="both"/>
              <w:rPr>
                <w:rFonts w:eastAsia="Times New Roman"/>
                <w:i/>
              </w:rPr>
            </w:pPr>
            <w:proofErr w:type="spellStart"/>
            <w:r w:rsidRPr="006142AD">
              <w:rPr>
                <w:rFonts w:eastAsia="Times New Roman"/>
                <w:b/>
                <w:i/>
              </w:rPr>
              <w:t>Methodology</w:t>
            </w:r>
            <w:proofErr w:type="spellEnd"/>
            <w:r w:rsidRPr="006142AD">
              <w:rPr>
                <w:rFonts w:eastAsia="Times New Roman"/>
                <w:b/>
                <w:i/>
              </w:rPr>
              <w:t xml:space="preserve"> </w:t>
            </w:r>
            <w:proofErr w:type="spellStart"/>
            <w:r w:rsidRPr="006142AD">
              <w:rPr>
                <w:rFonts w:eastAsia="Times New Roman"/>
                <w:b/>
                <w:i/>
              </w:rPr>
              <w:t>for</w:t>
            </w:r>
            <w:proofErr w:type="spellEnd"/>
            <w:r w:rsidRPr="006142AD">
              <w:rPr>
                <w:rFonts w:eastAsia="Times New Roman"/>
                <w:b/>
                <w:i/>
              </w:rPr>
              <w:t xml:space="preserve"> </w:t>
            </w:r>
            <w:proofErr w:type="spellStart"/>
            <w:r w:rsidRPr="006142AD">
              <w:rPr>
                <w:rFonts w:eastAsia="Times New Roman"/>
                <w:b/>
                <w:i/>
              </w:rPr>
              <w:t>national</w:t>
            </w:r>
            <w:proofErr w:type="spellEnd"/>
            <w:r w:rsidRPr="006142AD">
              <w:rPr>
                <w:rFonts w:eastAsia="Times New Roman"/>
                <w:b/>
                <w:i/>
              </w:rPr>
              <w:t xml:space="preserve"> </w:t>
            </w:r>
            <w:proofErr w:type="spellStart"/>
            <w:r w:rsidRPr="006142AD">
              <w:rPr>
                <w:rFonts w:eastAsia="Times New Roman"/>
                <w:b/>
                <w:i/>
              </w:rPr>
              <w:t>controllers</w:t>
            </w:r>
            <w:proofErr w:type="spellEnd"/>
            <w:r w:rsidRPr="006142AD">
              <w:rPr>
                <w:rFonts w:eastAsia="Times New Roman"/>
                <w:b/>
                <w:i/>
              </w:rPr>
              <w:t xml:space="preserve"> </w:t>
            </w:r>
            <w:proofErr w:type="spellStart"/>
            <w:r w:rsidRPr="006142AD">
              <w:rPr>
                <w:rFonts w:eastAsia="Times New Roman"/>
                <w:b/>
                <w:i/>
              </w:rPr>
              <w:t>on</w:t>
            </w:r>
            <w:proofErr w:type="spellEnd"/>
            <w:r w:rsidRPr="006142AD">
              <w:rPr>
                <w:rFonts w:eastAsia="Times New Roman"/>
                <w:b/>
                <w:i/>
              </w:rPr>
              <w:t xml:space="preserve"> risk-</w:t>
            </w:r>
            <w:proofErr w:type="spellStart"/>
            <w:r w:rsidRPr="006142AD">
              <w:rPr>
                <w:rFonts w:eastAsia="Times New Roman"/>
                <w:b/>
                <w:i/>
              </w:rPr>
              <w:t>based</w:t>
            </w:r>
            <w:proofErr w:type="spellEnd"/>
            <w:r w:rsidRPr="006142AD">
              <w:rPr>
                <w:rFonts w:eastAsia="Times New Roman"/>
                <w:b/>
                <w:i/>
              </w:rPr>
              <w:t xml:space="preserve"> </w:t>
            </w:r>
            <w:proofErr w:type="spellStart"/>
            <w:r w:rsidRPr="006142AD">
              <w:rPr>
                <w:rFonts w:eastAsia="Times New Roman"/>
                <w:b/>
                <w:i/>
              </w:rPr>
              <w:t>management</w:t>
            </w:r>
            <w:proofErr w:type="spellEnd"/>
            <w:r w:rsidRPr="006142AD">
              <w:rPr>
                <w:rFonts w:eastAsia="Times New Roman"/>
                <w:b/>
                <w:i/>
              </w:rPr>
              <w:t xml:space="preserve"> </w:t>
            </w:r>
            <w:proofErr w:type="spellStart"/>
            <w:r w:rsidRPr="006142AD">
              <w:rPr>
                <w:rFonts w:eastAsia="Times New Roman"/>
                <w:b/>
                <w:i/>
              </w:rPr>
              <w:t>verification</w:t>
            </w:r>
            <w:proofErr w:type="spellEnd"/>
            <w:r w:rsidRPr="006142AD">
              <w:rPr>
                <w:rFonts w:eastAsia="Times New Roman"/>
                <w:b/>
                <w:i/>
              </w:rPr>
              <w:t xml:space="preserve"> </w:t>
            </w:r>
            <w:proofErr w:type="spellStart"/>
            <w:r w:rsidRPr="006142AD">
              <w:rPr>
                <w:rFonts w:eastAsia="Times New Roman"/>
                <w:b/>
                <w:i/>
              </w:rPr>
              <w:t>of</w:t>
            </w:r>
            <w:proofErr w:type="spellEnd"/>
            <w:r w:rsidRPr="006142AD">
              <w:rPr>
                <w:rFonts w:eastAsia="Times New Roman"/>
                <w:b/>
                <w:i/>
              </w:rPr>
              <w:t xml:space="preserve"> </w:t>
            </w:r>
            <w:proofErr w:type="spellStart"/>
            <w:r w:rsidRPr="006142AD">
              <w:rPr>
                <w:rFonts w:eastAsia="Times New Roman"/>
                <w:b/>
                <w:i/>
              </w:rPr>
              <w:t>expenditure</w:t>
            </w:r>
            <w:proofErr w:type="spellEnd"/>
            <w:r w:rsidRPr="006142AD">
              <w:rPr>
                <w:rFonts w:eastAsia="Times New Roman"/>
                <w:b/>
                <w:i/>
              </w:rPr>
              <w:t xml:space="preserve"> </w:t>
            </w:r>
            <w:proofErr w:type="spellStart"/>
            <w:r w:rsidRPr="006142AD">
              <w:rPr>
                <w:rFonts w:eastAsia="Times New Roman"/>
                <w:b/>
                <w:i/>
              </w:rPr>
              <w:t>within</w:t>
            </w:r>
            <w:proofErr w:type="spellEnd"/>
            <w:r w:rsidRPr="006142AD">
              <w:rPr>
                <w:rFonts w:eastAsia="Times New Roman"/>
                <w:b/>
                <w:i/>
              </w:rPr>
              <w:t xml:space="preserve"> </w:t>
            </w:r>
            <w:proofErr w:type="spellStart"/>
            <w:r w:rsidRPr="006142AD">
              <w:rPr>
                <w:rFonts w:eastAsia="Times New Roman"/>
                <w:b/>
                <w:i/>
              </w:rPr>
              <w:t>Interreg</w:t>
            </w:r>
            <w:proofErr w:type="spellEnd"/>
            <w:r w:rsidRPr="006142AD">
              <w:rPr>
                <w:rFonts w:eastAsia="Times New Roman"/>
                <w:b/>
                <w:i/>
              </w:rPr>
              <w:t xml:space="preserve"> VI-A </w:t>
            </w:r>
            <w:proofErr w:type="spellStart"/>
            <w:r w:rsidRPr="006142AD">
              <w:rPr>
                <w:rFonts w:eastAsia="Times New Roman"/>
                <w:b/>
                <w:i/>
              </w:rPr>
              <w:t>Latvia-Lithuania</w:t>
            </w:r>
            <w:proofErr w:type="spellEnd"/>
            <w:r w:rsidRPr="006142AD">
              <w:rPr>
                <w:rFonts w:eastAsia="Times New Roman"/>
                <w:b/>
                <w:i/>
              </w:rPr>
              <w:t xml:space="preserve"> </w:t>
            </w:r>
            <w:proofErr w:type="spellStart"/>
            <w:r w:rsidRPr="006142AD">
              <w:rPr>
                <w:rFonts w:eastAsia="Times New Roman"/>
                <w:b/>
                <w:i/>
              </w:rPr>
              <w:t>Programme</w:t>
            </w:r>
            <w:proofErr w:type="spellEnd"/>
            <w:r w:rsidRPr="006142AD">
              <w:rPr>
                <w:rFonts w:eastAsia="Times New Roman"/>
                <w:b/>
                <w:i/>
              </w:rPr>
              <w:t xml:space="preserve"> 2021-2027</w:t>
            </w:r>
            <w:r w:rsidRPr="006142AD">
              <w:rPr>
                <w:rFonts w:eastAsia="Times New Roman"/>
                <w:b/>
                <w:sz w:val="22"/>
                <w:szCs w:val="22"/>
              </w:rPr>
              <w:t xml:space="preserve"> </w:t>
            </w:r>
            <w:r w:rsidRPr="006142AD">
              <w:rPr>
                <w:rFonts w:eastAsia="Times New Roman"/>
                <w:sz w:val="22"/>
                <w:szCs w:val="22"/>
              </w:rPr>
              <w:t>paskelbta programos svetainėje:</w:t>
            </w:r>
            <w:r w:rsidRPr="006142AD">
              <w:rPr>
                <w:rFonts w:eastAsia="Times New Roman"/>
                <w:b/>
                <w:sz w:val="22"/>
                <w:szCs w:val="22"/>
              </w:rPr>
              <w:t xml:space="preserve"> </w:t>
            </w:r>
            <w:hyperlink r:id="rId13">
              <w:r w:rsidRPr="006142AD">
                <w:rPr>
                  <w:rFonts w:eastAsia="Times New Roman"/>
                  <w:color w:val="0000FF"/>
                  <w:sz w:val="22"/>
                  <w:szCs w:val="22"/>
                  <w:u w:val="single"/>
                </w:rPr>
                <w:t>https://latlit.eu/how-to-implement/national-control/</w:t>
              </w:r>
            </w:hyperlink>
          </w:p>
        </w:tc>
      </w:tr>
      <w:tr w:rsidR="006142AD" w:rsidRPr="006142AD" w14:paraId="6157E908" w14:textId="77777777" w:rsidTr="00EB7E0C">
        <w:tc>
          <w:tcPr>
            <w:tcW w:w="3964" w:type="dxa"/>
          </w:tcPr>
          <w:p w14:paraId="7B0D531D" w14:textId="77777777" w:rsidR="006142AD" w:rsidRPr="006142AD" w:rsidRDefault="006142AD" w:rsidP="006142AD">
            <w:pPr>
              <w:jc w:val="both"/>
              <w:rPr>
                <w:rFonts w:eastAsia="Times New Roman"/>
                <w:b/>
                <w:i/>
                <w:u w:val="single"/>
              </w:rPr>
            </w:pPr>
            <w:r w:rsidRPr="006142AD">
              <w:rPr>
                <w:rFonts w:eastAsia="Times New Roman"/>
                <w:b/>
                <w:i/>
              </w:rPr>
              <w:t>Lietuvos partneris tikrintojo patvirtinimui gauti teikia</w:t>
            </w:r>
            <w:r w:rsidRPr="006142AD">
              <w:rPr>
                <w:rFonts w:eastAsia="Times New Roman"/>
              </w:rPr>
              <w:t>:</w:t>
            </w:r>
          </w:p>
        </w:tc>
        <w:tc>
          <w:tcPr>
            <w:tcW w:w="5664" w:type="dxa"/>
          </w:tcPr>
          <w:p w14:paraId="493A6C42" w14:textId="77777777" w:rsidR="006142AD" w:rsidRPr="006142AD" w:rsidRDefault="006142AD" w:rsidP="006142AD">
            <w:pPr>
              <w:jc w:val="both"/>
              <w:rPr>
                <w:rFonts w:eastAsia="Times New Roman"/>
                <w:b/>
                <w:i/>
                <w:u w:val="single"/>
              </w:rPr>
            </w:pPr>
          </w:p>
        </w:tc>
      </w:tr>
      <w:tr w:rsidR="006142AD" w:rsidRPr="006142AD" w14:paraId="1AD72C74" w14:textId="77777777" w:rsidTr="00EB7E0C">
        <w:tc>
          <w:tcPr>
            <w:tcW w:w="3964" w:type="dxa"/>
          </w:tcPr>
          <w:p w14:paraId="0493B592" w14:textId="77777777" w:rsidR="006142AD" w:rsidRPr="006142AD" w:rsidRDefault="006142AD" w:rsidP="006142AD">
            <w:pPr>
              <w:tabs>
                <w:tab w:val="left" w:pos="2025"/>
              </w:tabs>
              <w:rPr>
                <w:rFonts w:eastAsia="Times New Roman"/>
              </w:rPr>
            </w:pPr>
            <w:r w:rsidRPr="006142AD">
              <w:rPr>
                <w:rFonts w:eastAsia="Times New Roman"/>
                <w:i/>
              </w:rPr>
              <w:t>Informaciją apie pasirinktą tikrintoją</w:t>
            </w:r>
          </w:p>
          <w:p w14:paraId="31A95777" w14:textId="77777777" w:rsidR="006142AD" w:rsidRPr="006142AD" w:rsidRDefault="006142AD" w:rsidP="006142AD">
            <w:pPr>
              <w:tabs>
                <w:tab w:val="left" w:pos="2025"/>
              </w:tabs>
              <w:rPr>
                <w:rFonts w:eastAsia="Times New Roman"/>
                <w:i/>
              </w:rPr>
            </w:pPr>
          </w:p>
        </w:tc>
        <w:tc>
          <w:tcPr>
            <w:tcW w:w="5664" w:type="dxa"/>
          </w:tcPr>
          <w:p w14:paraId="488D3743" w14:textId="77777777" w:rsidR="006142AD" w:rsidRPr="006142AD" w:rsidRDefault="006142AD" w:rsidP="006142AD">
            <w:pPr>
              <w:jc w:val="both"/>
              <w:rPr>
                <w:rFonts w:eastAsia="Times New Roman"/>
              </w:rPr>
            </w:pPr>
            <w:r w:rsidRPr="006142AD">
              <w:rPr>
                <w:rFonts w:eastAsia="Times New Roman"/>
              </w:rPr>
              <w:t xml:space="preserve">Įgyvendinimo taisyklių priedas – forma </w:t>
            </w:r>
            <w:hyperlink r:id="rId14">
              <w:r w:rsidRPr="006142AD">
                <w:rPr>
                  <w:rFonts w:eastAsia="Times New Roman"/>
                  <w:color w:val="0000FF"/>
                  <w:u w:val="single"/>
                </w:rPr>
                <w:t>Informacija apie pasirinktą tikrintoją</w:t>
              </w:r>
            </w:hyperlink>
          </w:p>
          <w:p w14:paraId="6C8DE6AB" w14:textId="77777777" w:rsidR="006142AD" w:rsidRPr="006142AD" w:rsidRDefault="006142AD" w:rsidP="006142AD">
            <w:pPr>
              <w:jc w:val="both"/>
              <w:rPr>
                <w:rFonts w:eastAsia="Times New Roman"/>
                <w:i/>
              </w:rPr>
            </w:pPr>
          </w:p>
        </w:tc>
      </w:tr>
    </w:tbl>
    <w:p w14:paraId="3961FFD3" w14:textId="77777777" w:rsidR="006142AD" w:rsidRDefault="006142AD" w:rsidP="009134F1">
      <w:pPr>
        <w:pStyle w:val="prastasistinklapis"/>
        <w:spacing w:before="0" w:beforeAutospacing="0" w:after="0" w:afterAutospacing="0"/>
        <w:ind w:firstLine="709"/>
        <w:rPr>
          <w:sz w:val="23"/>
          <w:szCs w:val="23"/>
        </w:rPr>
      </w:pPr>
    </w:p>
    <w:p w14:paraId="468C2EE3" w14:textId="45E55020" w:rsidR="003611FF" w:rsidRDefault="009134F1" w:rsidP="009134F1">
      <w:pPr>
        <w:pStyle w:val="prastasistinklapis"/>
        <w:spacing w:before="0" w:beforeAutospacing="0" w:after="0" w:afterAutospacing="0"/>
        <w:ind w:firstLine="709"/>
        <w:rPr>
          <w:sz w:val="23"/>
          <w:szCs w:val="23"/>
        </w:rPr>
      </w:pPr>
      <w:r>
        <w:rPr>
          <w:sz w:val="23"/>
          <w:szCs w:val="23"/>
        </w:rPr>
        <w:t>6</w:t>
      </w:r>
      <w:r w:rsidR="0040095D" w:rsidRPr="00217B67">
        <w:rPr>
          <w:sz w:val="23"/>
          <w:szCs w:val="23"/>
        </w:rPr>
        <w:t xml:space="preserve">. </w:t>
      </w:r>
      <w:r w:rsidR="00674F2F" w:rsidRPr="00217B67">
        <w:rPr>
          <w:sz w:val="23"/>
          <w:szCs w:val="23"/>
        </w:rPr>
        <w:t xml:space="preserve"> </w:t>
      </w:r>
      <w:r w:rsidR="0040095D" w:rsidRPr="00217B67">
        <w:rPr>
          <w:sz w:val="23"/>
          <w:szCs w:val="23"/>
        </w:rPr>
        <w:t>Paslaugos kaina nustatoma pagal fiksuotą įkainį už 10 000 eurų patikrintų Lietuvos partnerio išlaidų.</w:t>
      </w:r>
    </w:p>
    <w:p w14:paraId="0F64A70E" w14:textId="77777777" w:rsidR="00413A81" w:rsidRDefault="00413A81" w:rsidP="009134F1">
      <w:pPr>
        <w:pStyle w:val="prastasistinklapis"/>
        <w:spacing w:before="0" w:beforeAutospacing="0" w:after="0" w:afterAutospacing="0"/>
        <w:ind w:firstLine="709"/>
        <w:rPr>
          <w:sz w:val="23"/>
          <w:szCs w:val="23"/>
        </w:rPr>
      </w:pPr>
    </w:p>
    <w:p w14:paraId="23697638" w14:textId="77777777" w:rsidR="00413A81" w:rsidRDefault="00413A81" w:rsidP="009134F1">
      <w:pPr>
        <w:pStyle w:val="prastasistinklapis"/>
        <w:spacing w:before="0" w:beforeAutospacing="0" w:after="0" w:afterAutospacing="0"/>
        <w:ind w:firstLine="709"/>
        <w:rPr>
          <w:sz w:val="23"/>
          <w:szCs w:val="23"/>
        </w:rPr>
      </w:pPr>
    </w:p>
    <w:p w14:paraId="1FE8FA51" w14:textId="77777777" w:rsidR="00413A81" w:rsidRPr="00217B67" w:rsidRDefault="00413A81" w:rsidP="009134F1">
      <w:pPr>
        <w:pStyle w:val="prastasistinklapis"/>
        <w:spacing w:before="0" w:beforeAutospacing="0" w:after="0" w:afterAutospacing="0"/>
        <w:ind w:firstLine="709"/>
        <w:rPr>
          <w:sz w:val="23"/>
          <w:szCs w:val="23"/>
        </w:rPr>
      </w:pPr>
    </w:p>
    <w:p w14:paraId="7B11317A" w14:textId="77777777" w:rsidR="00C01085" w:rsidRPr="00217B67" w:rsidRDefault="00C01085" w:rsidP="003D0FB5">
      <w:pPr>
        <w:pStyle w:val="prastasistinklapis"/>
        <w:spacing w:before="0" w:beforeAutospacing="0" w:after="0" w:afterAutospacing="0"/>
        <w:rPr>
          <w:sz w:val="23"/>
          <w:szCs w:val="23"/>
        </w:rPr>
      </w:pPr>
    </w:p>
    <w:p w14:paraId="2DF104D7" w14:textId="028DA7A2" w:rsidR="00DD0AB9" w:rsidRDefault="00413A81" w:rsidP="00413A81">
      <w:pPr>
        <w:pStyle w:val="prastasistinklapis"/>
        <w:spacing w:before="0" w:beforeAutospacing="0" w:after="0" w:afterAutospacing="0"/>
        <w:rPr>
          <w:sz w:val="23"/>
          <w:szCs w:val="23"/>
        </w:rPr>
      </w:pPr>
      <w:r w:rsidRPr="00413A81">
        <w:rPr>
          <w:sz w:val="23"/>
          <w:szCs w:val="23"/>
        </w:rPr>
        <w:t>Strateginio planavi</w:t>
      </w:r>
      <w:r>
        <w:rPr>
          <w:sz w:val="23"/>
          <w:szCs w:val="23"/>
        </w:rPr>
        <w:t xml:space="preserve">mo ir projektų valdymo skyriaus vedėja </w:t>
      </w:r>
      <w:r>
        <w:rPr>
          <w:sz w:val="23"/>
          <w:szCs w:val="23"/>
        </w:rPr>
        <w:tab/>
      </w:r>
      <w:r>
        <w:rPr>
          <w:sz w:val="23"/>
          <w:szCs w:val="23"/>
        </w:rPr>
        <w:tab/>
      </w:r>
      <w:r w:rsidRPr="00413A81">
        <w:rPr>
          <w:sz w:val="23"/>
          <w:szCs w:val="23"/>
        </w:rPr>
        <w:t xml:space="preserve">Rasa </w:t>
      </w:r>
      <w:proofErr w:type="spellStart"/>
      <w:r w:rsidRPr="00413A81">
        <w:rPr>
          <w:sz w:val="23"/>
          <w:szCs w:val="23"/>
        </w:rPr>
        <w:t>Andriekienė</w:t>
      </w:r>
      <w:proofErr w:type="spellEnd"/>
    </w:p>
    <w:p w14:paraId="5A43224A" w14:textId="77777777" w:rsidR="00413A81" w:rsidRDefault="00413A81" w:rsidP="00413A81">
      <w:pPr>
        <w:pStyle w:val="prastasistinklapis"/>
        <w:spacing w:before="0" w:beforeAutospacing="0" w:after="0" w:afterAutospacing="0"/>
        <w:rPr>
          <w:sz w:val="23"/>
          <w:szCs w:val="23"/>
        </w:rPr>
      </w:pPr>
    </w:p>
    <w:p w14:paraId="5C87682B" w14:textId="77777777" w:rsidR="00413A81" w:rsidRDefault="00413A81" w:rsidP="00413A81">
      <w:pPr>
        <w:pStyle w:val="prastasistinklapis"/>
        <w:spacing w:before="0" w:beforeAutospacing="0" w:after="0" w:afterAutospacing="0"/>
        <w:rPr>
          <w:sz w:val="23"/>
          <w:szCs w:val="23"/>
        </w:rPr>
      </w:pPr>
    </w:p>
    <w:p w14:paraId="47D7C334" w14:textId="77777777" w:rsidR="00413A81" w:rsidRDefault="00413A81" w:rsidP="00413A81">
      <w:pPr>
        <w:pStyle w:val="prastasistinklapis"/>
        <w:spacing w:before="0" w:beforeAutospacing="0" w:after="0" w:afterAutospacing="0"/>
        <w:rPr>
          <w:sz w:val="23"/>
          <w:szCs w:val="23"/>
        </w:rPr>
      </w:pPr>
    </w:p>
    <w:p w14:paraId="3B686A32" w14:textId="5AFF657A" w:rsidR="00413A81" w:rsidRPr="00217B67" w:rsidRDefault="00413A81" w:rsidP="00413A81">
      <w:pPr>
        <w:pStyle w:val="prastasistinklapis"/>
        <w:spacing w:before="0" w:beforeAutospacing="0" w:after="0" w:afterAutospacing="0"/>
        <w:rPr>
          <w:sz w:val="23"/>
          <w:szCs w:val="23"/>
        </w:rPr>
      </w:pPr>
      <w:r>
        <w:rPr>
          <w:sz w:val="23"/>
          <w:szCs w:val="23"/>
        </w:rPr>
        <w:t xml:space="preserve">Tel. 0 440 </w:t>
      </w:r>
      <w:r w:rsidRPr="00413A81">
        <w:rPr>
          <w:sz w:val="23"/>
          <w:szCs w:val="23"/>
        </w:rPr>
        <w:t>45559</w:t>
      </w:r>
      <w:r>
        <w:rPr>
          <w:sz w:val="23"/>
          <w:szCs w:val="23"/>
        </w:rPr>
        <w:t>, el. p. rasa.andriekiene@skuodas.lt</w:t>
      </w:r>
      <w:bookmarkStart w:id="8" w:name="_GoBack"/>
      <w:bookmarkEnd w:id="8"/>
    </w:p>
    <w:sectPr w:rsidR="00413A81" w:rsidRPr="00217B67" w:rsidSect="00413A81">
      <w:headerReference w:type="default" r:id="rId15"/>
      <w:headerReference w:type="first" r:id="rId16"/>
      <w:footerReference w:type="first" r:id="rId17"/>
      <w:pgSz w:w="11907" w:h="16839" w:code="9"/>
      <w:pgMar w:top="1134" w:right="425" w:bottom="567" w:left="1701" w:header="454"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EE0C7" w14:textId="77777777" w:rsidR="003652B6" w:rsidRDefault="003652B6" w:rsidP="00DA0D0E">
      <w:r>
        <w:separator/>
      </w:r>
    </w:p>
  </w:endnote>
  <w:endnote w:type="continuationSeparator" w:id="0">
    <w:p w14:paraId="77F6C67B" w14:textId="77777777" w:rsidR="003652B6" w:rsidRDefault="003652B6" w:rsidP="00DA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DBBE1" w14:textId="5EE2EC94" w:rsidR="00490EF2" w:rsidRDefault="00490EF2">
    <w:pPr>
      <w:pStyle w:val="Porat"/>
      <w:jc w:val="center"/>
    </w:pPr>
  </w:p>
  <w:p w14:paraId="55ED61EE" w14:textId="77777777" w:rsidR="00490EF2" w:rsidRDefault="00490EF2">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8DC5C" w14:textId="77777777" w:rsidR="003652B6" w:rsidRDefault="003652B6" w:rsidP="00DA0D0E">
      <w:r>
        <w:separator/>
      </w:r>
    </w:p>
  </w:footnote>
  <w:footnote w:type="continuationSeparator" w:id="0">
    <w:p w14:paraId="2EAB8FD8" w14:textId="77777777" w:rsidR="003652B6" w:rsidRDefault="003652B6" w:rsidP="00DA0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583085"/>
      <w:docPartObj>
        <w:docPartGallery w:val="Page Numbers (Top of Page)"/>
        <w:docPartUnique/>
      </w:docPartObj>
    </w:sdtPr>
    <w:sdtEndPr/>
    <w:sdtContent>
      <w:p w14:paraId="5DE7CC44" w14:textId="3512D60B" w:rsidR="00217B67" w:rsidRDefault="00217B67">
        <w:pPr>
          <w:pStyle w:val="Antrats"/>
          <w:jc w:val="center"/>
        </w:pPr>
        <w:r>
          <w:fldChar w:fldCharType="begin"/>
        </w:r>
        <w:r>
          <w:instrText>PAGE   \* MERGEFORMAT</w:instrText>
        </w:r>
        <w:r>
          <w:fldChar w:fldCharType="separate"/>
        </w:r>
        <w:r w:rsidR="00413A81">
          <w:rPr>
            <w:noProof/>
          </w:rPr>
          <w:t>2</w:t>
        </w:r>
        <w:r>
          <w:fldChar w:fldCharType="end"/>
        </w:r>
      </w:p>
    </w:sdtContent>
  </w:sdt>
  <w:p w14:paraId="068F656D" w14:textId="77777777" w:rsidR="00217B67" w:rsidRDefault="00217B6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EF994" w14:textId="2668EF8A" w:rsidR="007A6565" w:rsidRDefault="007A6565">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D21CE"/>
    <w:multiLevelType w:val="hybridMultilevel"/>
    <w:tmpl w:val="91D4F0F8"/>
    <w:lvl w:ilvl="0" w:tplc="AB124A3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AB550D6"/>
    <w:multiLevelType w:val="hybridMultilevel"/>
    <w:tmpl w:val="3EDAA2C6"/>
    <w:lvl w:ilvl="0" w:tplc="FB383F2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0B2001D"/>
    <w:multiLevelType w:val="hybridMultilevel"/>
    <w:tmpl w:val="A958109A"/>
    <w:lvl w:ilvl="0" w:tplc="D2AEF3A6">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3B51FD9"/>
    <w:multiLevelType w:val="hybridMultilevel"/>
    <w:tmpl w:val="5428E258"/>
    <w:lvl w:ilvl="0" w:tplc="B58E80F2">
      <w:numFmt w:val="bullet"/>
      <w:lvlText w:val="–"/>
      <w:lvlJc w:val="left"/>
      <w:pPr>
        <w:ind w:left="1176" w:hanging="360"/>
      </w:pPr>
      <w:rPr>
        <w:rFonts w:ascii="Times New Roman" w:eastAsiaTheme="minorHAnsi" w:hAnsi="Times New Roman" w:cs="Times New Roman" w:hint="default"/>
        <w:b w:val="0"/>
        <w:color w:val="000000"/>
      </w:rPr>
    </w:lvl>
    <w:lvl w:ilvl="1" w:tplc="04270003" w:tentative="1">
      <w:start w:val="1"/>
      <w:numFmt w:val="bullet"/>
      <w:lvlText w:val="o"/>
      <w:lvlJc w:val="left"/>
      <w:pPr>
        <w:ind w:left="1896" w:hanging="360"/>
      </w:pPr>
      <w:rPr>
        <w:rFonts w:ascii="Courier New" w:hAnsi="Courier New" w:cs="Courier New" w:hint="default"/>
      </w:rPr>
    </w:lvl>
    <w:lvl w:ilvl="2" w:tplc="04270005" w:tentative="1">
      <w:start w:val="1"/>
      <w:numFmt w:val="bullet"/>
      <w:lvlText w:val=""/>
      <w:lvlJc w:val="left"/>
      <w:pPr>
        <w:ind w:left="2616" w:hanging="360"/>
      </w:pPr>
      <w:rPr>
        <w:rFonts w:ascii="Wingdings" w:hAnsi="Wingdings" w:hint="default"/>
      </w:rPr>
    </w:lvl>
    <w:lvl w:ilvl="3" w:tplc="04270001" w:tentative="1">
      <w:start w:val="1"/>
      <w:numFmt w:val="bullet"/>
      <w:lvlText w:val=""/>
      <w:lvlJc w:val="left"/>
      <w:pPr>
        <w:ind w:left="3336" w:hanging="360"/>
      </w:pPr>
      <w:rPr>
        <w:rFonts w:ascii="Symbol" w:hAnsi="Symbol" w:hint="default"/>
      </w:rPr>
    </w:lvl>
    <w:lvl w:ilvl="4" w:tplc="04270003" w:tentative="1">
      <w:start w:val="1"/>
      <w:numFmt w:val="bullet"/>
      <w:lvlText w:val="o"/>
      <w:lvlJc w:val="left"/>
      <w:pPr>
        <w:ind w:left="4056" w:hanging="360"/>
      </w:pPr>
      <w:rPr>
        <w:rFonts w:ascii="Courier New" w:hAnsi="Courier New" w:cs="Courier New" w:hint="default"/>
      </w:rPr>
    </w:lvl>
    <w:lvl w:ilvl="5" w:tplc="04270005" w:tentative="1">
      <w:start w:val="1"/>
      <w:numFmt w:val="bullet"/>
      <w:lvlText w:val=""/>
      <w:lvlJc w:val="left"/>
      <w:pPr>
        <w:ind w:left="4776" w:hanging="360"/>
      </w:pPr>
      <w:rPr>
        <w:rFonts w:ascii="Wingdings" w:hAnsi="Wingdings" w:hint="default"/>
      </w:rPr>
    </w:lvl>
    <w:lvl w:ilvl="6" w:tplc="04270001" w:tentative="1">
      <w:start w:val="1"/>
      <w:numFmt w:val="bullet"/>
      <w:lvlText w:val=""/>
      <w:lvlJc w:val="left"/>
      <w:pPr>
        <w:ind w:left="5496" w:hanging="360"/>
      </w:pPr>
      <w:rPr>
        <w:rFonts w:ascii="Symbol" w:hAnsi="Symbol" w:hint="default"/>
      </w:rPr>
    </w:lvl>
    <w:lvl w:ilvl="7" w:tplc="04270003" w:tentative="1">
      <w:start w:val="1"/>
      <w:numFmt w:val="bullet"/>
      <w:lvlText w:val="o"/>
      <w:lvlJc w:val="left"/>
      <w:pPr>
        <w:ind w:left="6216" w:hanging="360"/>
      </w:pPr>
      <w:rPr>
        <w:rFonts w:ascii="Courier New" w:hAnsi="Courier New" w:cs="Courier New" w:hint="default"/>
      </w:rPr>
    </w:lvl>
    <w:lvl w:ilvl="8" w:tplc="04270005" w:tentative="1">
      <w:start w:val="1"/>
      <w:numFmt w:val="bullet"/>
      <w:lvlText w:val=""/>
      <w:lvlJc w:val="left"/>
      <w:pPr>
        <w:ind w:left="6936" w:hanging="360"/>
      </w:pPr>
      <w:rPr>
        <w:rFonts w:ascii="Wingdings" w:hAnsi="Wingdings" w:hint="default"/>
      </w:rPr>
    </w:lvl>
  </w:abstractNum>
  <w:abstractNum w:abstractNumId="4">
    <w:nsid w:val="29D04B27"/>
    <w:multiLevelType w:val="hybridMultilevel"/>
    <w:tmpl w:val="5E1012B6"/>
    <w:lvl w:ilvl="0" w:tplc="FA6E1498">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6312B6"/>
    <w:multiLevelType w:val="hybridMultilevel"/>
    <w:tmpl w:val="64D82FCC"/>
    <w:lvl w:ilvl="0" w:tplc="AA0AE2AC">
      <w:start w:val="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900CE4"/>
    <w:multiLevelType w:val="hybridMultilevel"/>
    <w:tmpl w:val="9E524A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17D1118"/>
    <w:multiLevelType w:val="hybridMultilevel"/>
    <w:tmpl w:val="60087BAC"/>
    <w:lvl w:ilvl="0" w:tplc="D6C49960">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31D68"/>
    <w:multiLevelType w:val="hybridMultilevel"/>
    <w:tmpl w:val="BC2C6B1C"/>
    <w:lvl w:ilvl="0" w:tplc="E7F43236">
      <w:start w:val="2"/>
      <w:numFmt w:val="bullet"/>
      <w:lvlText w:val="–"/>
      <w:lvlJc w:val="left"/>
      <w:pPr>
        <w:ind w:left="720" w:hanging="360"/>
      </w:pPr>
      <w:rPr>
        <w:rFonts w:ascii="Times New Roman" w:eastAsiaTheme="minorHAnsi" w:hAnsi="Times New Roman" w:cs="Times New Roman" w:hint="default"/>
        <w:color w:val="1F497D"/>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9770B66"/>
    <w:multiLevelType w:val="hybridMultilevel"/>
    <w:tmpl w:val="75966B82"/>
    <w:lvl w:ilvl="0" w:tplc="D0144D0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903065B"/>
    <w:multiLevelType w:val="hybridMultilevel"/>
    <w:tmpl w:val="6C264EFE"/>
    <w:lvl w:ilvl="0" w:tplc="04270011">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1">
    <w:nsid w:val="636159C4"/>
    <w:multiLevelType w:val="hybridMultilevel"/>
    <w:tmpl w:val="09ECEA6E"/>
    <w:lvl w:ilvl="0" w:tplc="08585310">
      <w:start w:val="2"/>
      <w:numFmt w:val="bullet"/>
      <w:lvlText w:val="–"/>
      <w:lvlJc w:val="left"/>
      <w:pPr>
        <w:ind w:left="1080" w:hanging="360"/>
      </w:pPr>
      <w:rPr>
        <w:rFonts w:ascii="Times New Roman" w:eastAsiaTheme="minorHAnsi" w:hAnsi="Times New Roman" w:cs="Times New Roman" w:hint="default"/>
        <w:color w:val="1F497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nsid w:val="66AA5BB5"/>
    <w:multiLevelType w:val="hybridMultilevel"/>
    <w:tmpl w:val="5BD677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9D6028F"/>
    <w:multiLevelType w:val="hybridMultilevel"/>
    <w:tmpl w:val="6C264EFE"/>
    <w:lvl w:ilvl="0" w:tplc="04270011">
      <w:start w:val="1"/>
      <w:numFmt w:val="decimal"/>
      <w:lvlText w:val="%1)"/>
      <w:lvlJc w:val="left"/>
      <w:pPr>
        <w:ind w:left="3620" w:hanging="360"/>
      </w:pPr>
      <w:rPr>
        <w:rFonts w:hint="default"/>
      </w:rPr>
    </w:lvl>
    <w:lvl w:ilvl="1" w:tplc="04270019" w:tentative="1">
      <w:start w:val="1"/>
      <w:numFmt w:val="lowerLetter"/>
      <w:lvlText w:val="%2."/>
      <w:lvlJc w:val="left"/>
      <w:pPr>
        <w:ind w:left="4340" w:hanging="360"/>
      </w:pPr>
    </w:lvl>
    <w:lvl w:ilvl="2" w:tplc="0427001B" w:tentative="1">
      <w:start w:val="1"/>
      <w:numFmt w:val="lowerRoman"/>
      <w:lvlText w:val="%3."/>
      <w:lvlJc w:val="right"/>
      <w:pPr>
        <w:ind w:left="5060" w:hanging="180"/>
      </w:pPr>
    </w:lvl>
    <w:lvl w:ilvl="3" w:tplc="0427000F" w:tentative="1">
      <w:start w:val="1"/>
      <w:numFmt w:val="decimal"/>
      <w:lvlText w:val="%4."/>
      <w:lvlJc w:val="left"/>
      <w:pPr>
        <w:ind w:left="5780" w:hanging="360"/>
      </w:pPr>
    </w:lvl>
    <w:lvl w:ilvl="4" w:tplc="04270019" w:tentative="1">
      <w:start w:val="1"/>
      <w:numFmt w:val="lowerLetter"/>
      <w:lvlText w:val="%5."/>
      <w:lvlJc w:val="left"/>
      <w:pPr>
        <w:ind w:left="6500" w:hanging="360"/>
      </w:pPr>
    </w:lvl>
    <w:lvl w:ilvl="5" w:tplc="0427001B" w:tentative="1">
      <w:start w:val="1"/>
      <w:numFmt w:val="lowerRoman"/>
      <w:lvlText w:val="%6."/>
      <w:lvlJc w:val="right"/>
      <w:pPr>
        <w:ind w:left="7220" w:hanging="180"/>
      </w:pPr>
    </w:lvl>
    <w:lvl w:ilvl="6" w:tplc="0427000F" w:tentative="1">
      <w:start w:val="1"/>
      <w:numFmt w:val="decimal"/>
      <w:lvlText w:val="%7."/>
      <w:lvlJc w:val="left"/>
      <w:pPr>
        <w:ind w:left="7940" w:hanging="360"/>
      </w:pPr>
    </w:lvl>
    <w:lvl w:ilvl="7" w:tplc="04270019" w:tentative="1">
      <w:start w:val="1"/>
      <w:numFmt w:val="lowerLetter"/>
      <w:lvlText w:val="%8."/>
      <w:lvlJc w:val="left"/>
      <w:pPr>
        <w:ind w:left="8660" w:hanging="360"/>
      </w:pPr>
    </w:lvl>
    <w:lvl w:ilvl="8" w:tplc="0427001B" w:tentative="1">
      <w:start w:val="1"/>
      <w:numFmt w:val="lowerRoman"/>
      <w:lvlText w:val="%9."/>
      <w:lvlJc w:val="right"/>
      <w:pPr>
        <w:ind w:left="9380" w:hanging="180"/>
      </w:pPr>
    </w:lvl>
  </w:abstractNum>
  <w:abstractNum w:abstractNumId="14">
    <w:nsid w:val="6CC21770"/>
    <w:multiLevelType w:val="hybridMultilevel"/>
    <w:tmpl w:val="B61270CC"/>
    <w:lvl w:ilvl="0" w:tplc="C9684AA0">
      <w:start w:val="1"/>
      <w:numFmt w:val="decimal"/>
      <w:lvlText w:val="%1)"/>
      <w:lvlJc w:val="left"/>
      <w:pPr>
        <w:ind w:left="720" w:hanging="360"/>
      </w:pPr>
      <w:rPr>
        <w:rFonts w:ascii="Times New Roman" w:eastAsiaTheme="minorHAns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6F375C38"/>
    <w:multiLevelType w:val="hybridMultilevel"/>
    <w:tmpl w:val="CB68CA4C"/>
    <w:lvl w:ilvl="0" w:tplc="B02ABAD4">
      <w:numFmt w:val="bullet"/>
      <w:lvlText w:val="-"/>
      <w:lvlJc w:val="left"/>
      <w:pPr>
        <w:ind w:left="1080" w:hanging="360"/>
      </w:pPr>
      <w:rPr>
        <w:rFonts w:ascii="Times New Roman" w:eastAsiaTheme="minorHAnsi" w:hAnsi="Times New Roman" w:cs="Times New Roman" w:hint="default"/>
        <w:b w:val="0"/>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nsid w:val="754103EA"/>
    <w:multiLevelType w:val="hybridMultilevel"/>
    <w:tmpl w:val="3B967BF8"/>
    <w:lvl w:ilvl="0" w:tplc="BA76F114">
      <w:start w:val="1"/>
      <w:numFmt w:val="decimal"/>
      <w:lvlText w:val="%1."/>
      <w:lvlJc w:val="left"/>
      <w:pPr>
        <w:ind w:left="720" w:hanging="360"/>
      </w:pPr>
      <w:rPr>
        <w:rFonts w:ascii="TimesNewRomanPSMT" w:hAnsi="TimesNewRomanPSMT"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1"/>
  </w:num>
  <w:num w:numId="3">
    <w:abstractNumId w:val="11"/>
  </w:num>
  <w:num w:numId="4">
    <w:abstractNumId w:val="8"/>
  </w:num>
  <w:num w:numId="5">
    <w:abstractNumId w:val="9"/>
  </w:num>
  <w:num w:numId="6">
    <w:abstractNumId w:val="10"/>
  </w:num>
  <w:num w:numId="7">
    <w:abstractNumId w:val="16"/>
  </w:num>
  <w:num w:numId="8">
    <w:abstractNumId w:val="3"/>
  </w:num>
  <w:num w:numId="9">
    <w:abstractNumId w:val="2"/>
  </w:num>
  <w:num w:numId="10">
    <w:abstractNumId w:val="15"/>
  </w:num>
  <w:num w:numId="11">
    <w:abstractNumId w:val="7"/>
  </w:num>
  <w:num w:numId="12">
    <w:abstractNumId w:val="0"/>
  </w:num>
  <w:num w:numId="13">
    <w:abstractNumId w:val="14"/>
  </w:num>
  <w:num w:numId="14">
    <w:abstractNumId w:val="5"/>
  </w:num>
  <w:num w:numId="15">
    <w:abstractNumId w:val="4"/>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25"/>
    <w:rsid w:val="00005610"/>
    <w:rsid w:val="000111D5"/>
    <w:rsid w:val="00020086"/>
    <w:rsid w:val="00047BF0"/>
    <w:rsid w:val="00050986"/>
    <w:rsid w:val="0005296F"/>
    <w:rsid w:val="0005317D"/>
    <w:rsid w:val="00063141"/>
    <w:rsid w:val="000672DC"/>
    <w:rsid w:val="00087CEB"/>
    <w:rsid w:val="00095DB9"/>
    <w:rsid w:val="000A4C20"/>
    <w:rsid w:val="000F383D"/>
    <w:rsid w:val="000F59F9"/>
    <w:rsid w:val="000F71CF"/>
    <w:rsid w:val="00100F9B"/>
    <w:rsid w:val="0010549F"/>
    <w:rsid w:val="00112B21"/>
    <w:rsid w:val="00125DB4"/>
    <w:rsid w:val="00145F1B"/>
    <w:rsid w:val="00183327"/>
    <w:rsid w:val="001847FF"/>
    <w:rsid w:val="001A029F"/>
    <w:rsid w:val="001D4AA1"/>
    <w:rsid w:val="001E0820"/>
    <w:rsid w:val="001F1961"/>
    <w:rsid w:val="001F3758"/>
    <w:rsid w:val="001F79C6"/>
    <w:rsid w:val="00203EB1"/>
    <w:rsid w:val="00214E72"/>
    <w:rsid w:val="00217B67"/>
    <w:rsid w:val="00235E9A"/>
    <w:rsid w:val="00244BA4"/>
    <w:rsid w:val="002460E5"/>
    <w:rsid w:val="00256DD6"/>
    <w:rsid w:val="0026472C"/>
    <w:rsid w:val="002652CA"/>
    <w:rsid w:val="00265BE0"/>
    <w:rsid w:val="00267325"/>
    <w:rsid w:val="00272737"/>
    <w:rsid w:val="002901C6"/>
    <w:rsid w:val="00290CAF"/>
    <w:rsid w:val="00292068"/>
    <w:rsid w:val="0029596A"/>
    <w:rsid w:val="002A6F05"/>
    <w:rsid w:val="002A7B16"/>
    <w:rsid w:val="002B3A82"/>
    <w:rsid w:val="002B420E"/>
    <w:rsid w:val="002D5E29"/>
    <w:rsid w:val="003022B6"/>
    <w:rsid w:val="00310B21"/>
    <w:rsid w:val="0032189A"/>
    <w:rsid w:val="00351001"/>
    <w:rsid w:val="00360B98"/>
    <w:rsid w:val="003611FF"/>
    <w:rsid w:val="003652B6"/>
    <w:rsid w:val="0036745F"/>
    <w:rsid w:val="003B3616"/>
    <w:rsid w:val="003B6B5E"/>
    <w:rsid w:val="003D0FB5"/>
    <w:rsid w:val="003E0289"/>
    <w:rsid w:val="003E0C91"/>
    <w:rsid w:val="003E2F7D"/>
    <w:rsid w:val="003F1BF3"/>
    <w:rsid w:val="0040095D"/>
    <w:rsid w:val="004021D7"/>
    <w:rsid w:val="00413A81"/>
    <w:rsid w:val="00452DD5"/>
    <w:rsid w:val="00461F9A"/>
    <w:rsid w:val="00466185"/>
    <w:rsid w:val="00467DF1"/>
    <w:rsid w:val="00475D69"/>
    <w:rsid w:val="00483E21"/>
    <w:rsid w:val="00490EF2"/>
    <w:rsid w:val="00494A2C"/>
    <w:rsid w:val="004A36D3"/>
    <w:rsid w:val="004A3E65"/>
    <w:rsid w:val="004B33CA"/>
    <w:rsid w:val="004B544F"/>
    <w:rsid w:val="004C45F1"/>
    <w:rsid w:val="004C74A4"/>
    <w:rsid w:val="004C78FE"/>
    <w:rsid w:val="004D2248"/>
    <w:rsid w:val="004F7AEF"/>
    <w:rsid w:val="00513251"/>
    <w:rsid w:val="005168F4"/>
    <w:rsid w:val="00521EDB"/>
    <w:rsid w:val="00533D41"/>
    <w:rsid w:val="00543BA1"/>
    <w:rsid w:val="0054430E"/>
    <w:rsid w:val="00545CD2"/>
    <w:rsid w:val="00545FAE"/>
    <w:rsid w:val="005514E5"/>
    <w:rsid w:val="005B56BF"/>
    <w:rsid w:val="005B73EF"/>
    <w:rsid w:val="005D6B73"/>
    <w:rsid w:val="005E0CBC"/>
    <w:rsid w:val="005F5E80"/>
    <w:rsid w:val="006142AD"/>
    <w:rsid w:val="006256CF"/>
    <w:rsid w:val="006277E8"/>
    <w:rsid w:val="00664426"/>
    <w:rsid w:val="00664D95"/>
    <w:rsid w:val="006701F3"/>
    <w:rsid w:val="00674F2F"/>
    <w:rsid w:val="00676BD5"/>
    <w:rsid w:val="006D3858"/>
    <w:rsid w:val="006E466F"/>
    <w:rsid w:val="006E6F59"/>
    <w:rsid w:val="006F6CF9"/>
    <w:rsid w:val="007046C6"/>
    <w:rsid w:val="00711FC1"/>
    <w:rsid w:val="00720EE5"/>
    <w:rsid w:val="00731B0C"/>
    <w:rsid w:val="00752DA5"/>
    <w:rsid w:val="0076051B"/>
    <w:rsid w:val="007676A9"/>
    <w:rsid w:val="00770219"/>
    <w:rsid w:val="00781F1A"/>
    <w:rsid w:val="00796D6B"/>
    <w:rsid w:val="007A5358"/>
    <w:rsid w:val="007A6565"/>
    <w:rsid w:val="007A70E8"/>
    <w:rsid w:val="007B088C"/>
    <w:rsid w:val="007C4AEB"/>
    <w:rsid w:val="007D0D0D"/>
    <w:rsid w:val="007E6804"/>
    <w:rsid w:val="007F151E"/>
    <w:rsid w:val="007F3822"/>
    <w:rsid w:val="008123FB"/>
    <w:rsid w:val="008206AC"/>
    <w:rsid w:val="00831D1D"/>
    <w:rsid w:val="00842AFD"/>
    <w:rsid w:val="00844CD8"/>
    <w:rsid w:val="008631B2"/>
    <w:rsid w:val="00873CD2"/>
    <w:rsid w:val="008849C0"/>
    <w:rsid w:val="00891ACE"/>
    <w:rsid w:val="00895810"/>
    <w:rsid w:val="008973F1"/>
    <w:rsid w:val="008C7294"/>
    <w:rsid w:val="008D7F42"/>
    <w:rsid w:val="008E4B3F"/>
    <w:rsid w:val="008E69ED"/>
    <w:rsid w:val="008F6835"/>
    <w:rsid w:val="008F7218"/>
    <w:rsid w:val="008F7B3C"/>
    <w:rsid w:val="009134F1"/>
    <w:rsid w:val="00922FB8"/>
    <w:rsid w:val="009406EE"/>
    <w:rsid w:val="0095136E"/>
    <w:rsid w:val="009573CF"/>
    <w:rsid w:val="009613A0"/>
    <w:rsid w:val="00964ED2"/>
    <w:rsid w:val="009736E4"/>
    <w:rsid w:val="00977DC6"/>
    <w:rsid w:val="009817DF"/>
    <w:rsid w:val="00993C91"/>
    <w:rsid w:val="009B6EDE"/>
    <w:rsid w:val="009C1039"/>
    <w:rsid w:val="009D3C41"/>
    <w:rsid w:val="009F08C9"/>
    <w:rsid w:val="009F4721"/>
    <w:rsid w:val="00A16341"/>
    <w:rsid w:val="00A24467"/>
    <w:rsid w:val="00A24966"/>
    <w:rsid w:val="00A267AD"/>
    <w:rsid w:val="00A27520"/>
    <w:rsid w:val="00A32BAD"/>
    <w:rsid w:val="00A36E5E"/>
    <w:rsid w:val="00A42874"/>
    <w:rsid w:val="00A47916"/>
    <w:rsid w:val="00A56AED"/>
    <w:rsid w:val="00A56DCD"/>
    <w:rsid w:val="00A76EC4"/>
    <w:rsid w:val="00A95C9F"/>
    <w:rsid w:val="00AB3F24"/>
    <w:rsid w:val="00AB7853"/>
    <w:rsid w:val="00AD237E"/>
    <w:rsid w:val="00AD2C9F"/>
    <w:rsid w:val="00AF4EF3"/>
    <w:rsid w:val="00AF6C6B"/>
    <w:rsid w:val="00B05DF5"/>
    <w:rsid w:val="00B11FB3"/>
    <w:rsid w:val="00B20C56"/>
    <w:rsid w:val="00B309BD"/>
    <w:rsid w:val="00B4041B"/>
    <w:rsid w:val="00B443D6"/>
    <w:rsid w:val="00B55FA6"/>
    <w:rsid w:val="00B63B3A"/>
    <w:rsid w:val="00B72C42"/>
    <w:rsid w:val="00B763CB"/>
    <w:rsid w:val="00B77052"/>
    <w:rsid w:val="00B80587"/>
    <w:rsid w:val="00B83071"/>
    <w:rsid w:val="00B8537F"/>
    <w:rsid w:val="00B90967"/>
    <w:rsid w:val="00B9725C"/>
    <w:rsid w:val="00BA390A"/>
    <w:rsid w:val="00BA72C3"/>
    <w:rsid w:val="00BE3FCF"/>
    <w:rsid w:val="00BE7B3A"/>
    <w:rsid w:val="00BF6E5D"/>
    <w:rsid w:val="00C01085"/>
    <w:rsid w:val="00C07832"/>
    <w:rsid w:val="00C104BD"/>
    <w:rsid w:val="00C22070"/>
    <w:rsid w:val="00C25000"/>
    <w:rsid w:val="00C43DE8"/>
    <w:rsid w:val="00C51EA1"/>
    <w:rsid w:val="00C53AFD"/>
    <w:rsid w:val="00C610C8"/>
    <w:rsid w:val="00C64067"/>
    <w:rsid w:val="00C67D34"/>
    <w:rsid w:val="00C752A3"/>
    <w:rsid w:val="00C84033"/>
    <w:rsid w:val="00C91542"/>
    <w:rsid w:val="00CA2A27"/>
    <w:rsid w:val="00CB293E"/>
    <w:rsid w:val="00CB73FC"/>
    <w:rsid w:val="00CB7524"/>
    <w:rsid w:val="00CC062D"/>
    <w:rsid w:val="00CD0546"/>
    <w:rsid w:val="00CF3F1B"/>
    <w:rsid w:val="00CF700D"/>
    <w:rsid w:val="00D003C9"/>
    <w:rsid w:val="00D05203"/>
    <w:rsid w:val="00D15338"/>
    <w:rsid w:val="00D169AE"/>
    <w:rsid w:val="00D256B4"/>
    <w:rsid w:val="00D26B63"/>
    <w:rsid w:val="00D358FB"/>
    <w:rsid w:val="00D37F01"/>
    <w:rsid w:val="00D569CA"/>
    <w:rsid w:val="00D604C1"/>
    <w:rsid w:val="00D706B0"/>
    <w:rsid w:val="00D7095F"/>
    <w:rsid w:val="00D818D3"/>
    <w:rsid w:val="00D8229C"/>
    <w:rsid w:val="00D9071E"/>
    <w:rsid w:val="00D9429C"/>
    <w:rsid w:val="00D97436"/>
    <w:rsid w:val="00DA0D0E"/>
    <w:rsid w:val="00DA4D5C"/>
    <w:rsid w:val="00DB49F5"/>
    <w:rsid w:val="00DC2F20"/>
    <w:rsid w:val="00DD0AB9"/>
    <w:rsid w:val="00DD5207"/>
    <w:rsid w:val="00DD540B"/>
    <w:rsid w:val="00DF12C2"/>
    <w:rsid w:val="00DF20A0"/>
    <w:rsid w:val="00DF48D2"/>
    <w:rsid w:val="00DF535E"/>
    <w:rsid w:val="00E04AF9"/>
    <w:rsid w:val="00E206DD"/>
    <w:rsid w:val="00E43448"/>
    <w:rsid w:val="00E52B74"/>
    <w:rsid w:val="00E5448C"/>
    <w:rsid w:val="00E5557B"/>
    <w:rsid w:val="00E600B4"/>
    <w:rsid w:val="00E67796"/>
    <w:rsid w:val="00E72027"/>
    <w:rsid w:val="00E74FA3"/>
    <w:rsid w:val="00E7750D"/>
    <w:rsid w:val="00E94E85"/>
    <w:rsid w:val="00E97785"/>
    <w:rsid w:val="00E97E6F"/>
    <w:rsid w:val="00EB6F2F"/>
    <w:rsid w:val="00EF0BEF"/>
    <w:rsid w:val="00F11312"/>
    <w:rsid w:val="00F23D8B"/>
    <w:rsid w:val="00F352B3"/>
    <w:rsid w:val="00F37F08"/>
    <w:rsid w:val="00F50966"/>
    <w:rsid w:val="00F51BAB"/>
    <w:rsid w:val="00F53B3D"/>
    <w:rsid w:val="00F64C66"/>
    <w:rsid w:val="00F64FB9"/>
    <w:rsid w:val="00F7274A"/>
    <w:rsid w:val="00F822F4"/>
    <w:rsid w:val="00F83074"/>
    <w:rsid w:val="00F850E0"/>
    <w:rsid w:val="00F923B9"/>
    <w:rsid w:val="00FA32DE"/>
    <w:rsid w:val="00FA3369"/>
    <w:rsid w:val="00FA46FC"/>
    <w:rsid w:val="00FB12BE"/>
    <w:rsid w:val="00FB6B42"/>
    <w:rsid w:val="00FC0E53"/>
    <w:rsid w:val="00FC163C"/>
    <w:rsid w:val="00FC45A1"/>
    <w:rsid w:val="00FD0295"/>
    <w:rsid w:val="00FE19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DB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D0AB9"/>
    <w:pPr>
      <w:spacing w:after="0" w:line="240" w:lineRule="auto"/>
    </w:pPr>
    <w:rPr>
      <w:rFonts w:ascii="Times New Roman" w:hAnsi="Times New Roman" w:cs="Times New Roman"/>
      <w:sz w:val="24"/>
      <w:szCs w:val="24"/>
      <w:lang w:eastAsia="lt-LT"/>
    </w:rPr>
  </w:style>
  <w:style w:type="paragraph" w:styleId="Antrat8">
    <w:name w:val="heading 8"/>
    <w:basedOn w:val="prastasis"/>
    <w:next w:val="prastasis"/>
    <w:link w:val="Antrat8Diagrama"/>
    <w:qFormat/>
    <w:rsid w:val="00267325"/>
    <w:pPr>
      <w:keepNext/>
      <w:tabs>
        <w:tab w:val="left" w:pos="810"/>
        <w:tab w:val="left" w:pos="990"/>
      </w:tabs>
      <w:jc w:val="both"/>
      <w:outlineLvl w:val="7"/>
    </w:pPr>
    <w:rPr>
      <w:rFonts w:eastAsia="Times New Roman"/>
      <w:b/>
      <w:bCs/>
      <w:i/>
      <w:i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67325"/>
    <w:rPr>
      <w:color w:val="0000FF"/>
      <w:u w:val="single"/>
    </w:rPr>
  </w:style>
  <w:style w:type="character" w:customStyle="1" w:styleId="Antrat8Diagrama">
    <w:name w:val="Antraštė 8 Diagrama"/>
    <w:basedOn w:val="Numatytasispastraiposriftas"/>
    <w:link w:val="Antrat8"/>
    <w:rsid w:val="00267325"/>
    <w:rPr>
      <w:rFonts w:ascii="Times New Roman" w:eastAsia="Times New Roman" w:hAnsi="Times New Roman" w:cs="Times New Roman"/>
      <w:b/>
      <w:bCs/>
      <w:i/>
      <w:iCs/>
      <w:sz w:val="24"/>
      <w:szCs w:val="24"/>
    </w:rPr>
  </w:style>
  <w:style w:type="character" w:customStyle="1" w:styleId="Hipersaitas1">
    <w:name w:val="Hipersaitas1"/>
    <w:rsid w:val="00267325"/>
    <w:rPr>
      <w:color w:val="744FB0"/>
      <w:sz w:val="13"/>
      <w:szCs w:val="13"/>
      <w:u w:val="single"/>
    </w:rPr>
  </w:style>
  <w:style w:type="paragraph" w:customStyle="1" w:styleId="Pagrindinistekstas1">
    <w:name w:val="Pagrindinis tekstas1"/>
    <w:rsid w:val="0026732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9817DF"/>
    <w:rPr>
      <w:color w:val="954F72" w:themeColor="followedHyperlink"/>
      <w:u w:val="single"/>
    </w:rPr>
  </w:style>
  <w:style w:type="paragraph" w:styleId="Sraopastraipa">
    <w:name w:val="List Paragraph"/>
    <w:basedOn w:val="prastasis"/>
    <w:uiPriority w:val="34"/>
    <w:qFormat/>
    <w:rsid w:val="00C43DE8"/>
    <w:pPr>
      <w:ind w:left="720"/>
      <w:contextualSpacing/>
    </w:pPr>
  </w:style>
  <w:style w:type="paragraph" w:customStyle="1" w:styleId="xmsonormal">
    <w:name w:val="x_msonormal"/>
    <w:basedOn w:val="prastasis"/>
    <w:rsid w:val="00C43DE8"/>
    <w:rPr>
      <w:rFonts w:ascii="Calibri" w:hAnsi="Calibri" w:cs="Calibri"/>
      <w:sz w:val="22"/>
      <w:szCs w:val="22"/>
    </w:rPr>
  </w:style>
  <w:style w:type="paragraph" w:styleId="Debesliotekstas">
    <w:name w:val="Balloon Text"/>
    <w:basedOn w:val="prastasis"/>
    <w:link w:val="DebesliotekstasDiagrama"/>
    <w:uiPriority w:val="99"/>
    <w:semiHidden/>
    <w:unhideWhenUsed/>
    <w:rsid w:val="00F923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923B9"/>
    <w:rPr>
      <w:rFonts w:ascii="Segoe UI" w:hAnsi="Segoe UI" w:cs="Segoe UI"/>
      <w:sz w:val="18"/>
      <w:szCs w:val="18"/>
      <w:lang w:eastAsia="lt-LT"/>
    </w:rPr>
  </w:style>
  <w:style w:type="character" w:styleId="Komentaronuoroda">
    <w:name w:val="annotation reference"/>
    <w:basedOn w:val="Numatytasispastraiposriftas"/>
    <w:uiPriority w:val="99"/>
    <w:semiHidden/>
    <w:unhideWhenUsed/>
    <w:rsid w:val="008E4B3F"/>
    <w:rPr>
      <w:sz w:val="16"/>
      <w:szCs w:val="16"/>
    </w:rPr>
  </w:style>
  <w:style w:type="paragraph" w:styleId="Komentarotekstas">
    <w:name w:val="annotation text"/>
    <w:basedOn w:val="prastasis"/>
    <w:link w:val="KomentarotekstasDiagrama"/>
    <w:uiPriority w:val="99"/>
    <w:semiHidden/>
    <w:unhideWhenUsed/>
    <w:rsid w:val="008E4B3F"/>
    <w:rPr>
      <w:sz w:val="20"/>
      <w:szCs w:val="20"/>
    </w:rPr>
  </w:style>
  <w:style w:type="character" w:customStyle="1" w:styleId="KomentarotekstasDiagrama">
    <w:name w:val="Komentaro tekstas Diagrama"/>
    <w:basedOn w:val="Numatytasispastraiposriftas"/>
    <w:link w:val="Komentarotekstas"/>
    <w:uiPriority w:val="99"/>
    <w:semiHidden/>
    <w:rsid w:val="008E4B3F"/>
    <w:rPr>
      <w:rFonts w:ascii="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E4B3F"/>
    <w:rPr>
      <w:b/>
      <w:bCs/>
    </w:rPr>
  </w:style>
  <w:style w:type="character" w:customStyle="1" w:styleId="KomentarotemaDiagrama">
    <w:name w:val="Komentaro tema Diagrama"/>
    <w:basedOn w:val="KomentarotekstasDiagrama"/>
    <w:link w:val="Komentarotema"/>
    <w:uiPriority w:val="99"/>
    <w:semiHidden/>
    <w:rsid w:val="008E4B3F"/>
    <w:rPr>
      <w:rFonts w:ascii="Times New Roman" w:hAnsi="Times New Roman" w:cs="Times New Roman"/>
      <w:b/>
      <w:bCs/>
      <w:sz w:val="20"/>
      <w:szCs w:val="20"/>
      <w:lang w:eastAsia="lt-LT"/>
    </w:rPr>
  </w:style>
  <w:style w:type="table" w:styleId="Lentelstinklelis">
    <w:name w:val="Table Grid"/>
    <w:basedOn w:val="prastojilentel"/>
    <w:uiPriority w:val="39"/>
    <w:rsid w:val="00C64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A0D0E"/>
    <w:pPr>
      <w:tabs>
        <w:tab w:val="center" w:pos="4986"/>
        <w:tab w:val="right" w:pos="9972"/>
      </w:tabs>
    </w:pPr>
  </w:style>
  <w:style w:type="character" w:customStyle="1" w:styleId="AntratsDiagrama">
    <w:name w:val="Antraštės Diagrama"/>
    <w:basedOn w:val="Numatytasispastraiposriftas"/>
    <w:link w:val="Antrats"/>
    <w:uiPriority w:val="99"/>
    <w:rsid w:val="00DA0D0E"/>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A0D0E"/>
    <w:pPr>
      <w:tabs>
        <w:tab w:val="center" w:pos="4986"/>
        <w:tab w:val="right" w:pos="9972"/>
      </w:tabs>
    </w:pPr>
  </w:style>
  <w:style w:type="character" w:customStyle="1" w:styleId="PoratDiagrama">
    <w:name w:val="Poraštė Diagrama"/>
    <w:basedOn w:val="Numatytasispastraiposriftas"/>
    <w:link w:val="Porat"/>
    <w:uiPriority w:val="99"/>
    <w:rsid w:val="00DA0D0E"/>
    <w:rPr>
      <w:rFonts w:ascii="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895810"/>
    <w:rPr>
      <w:color w:val="605E5C"/>
      <w:shd w:val="clear" w:color="auto" w:fill="E1DFDD"/>
    </w:rPr>
  </w:style>
  <w:style w:type="paragraph" w:styleId="prastasistinklapis">
    <w:name w:val="Normal (Web)"/>
    <w:basedOn w:val="prastasis"/>
    <w:uiPriority w:val="99"/>
    <w:unhideWhenUsed/>
    <w:rsid w:val="007A70E8"/>
    <w:pPr>
      <w:spacing w:before="100" w:beforeAutospacing="1" w:after="100" w:afterAutospacing="1"/>
    </w:pPr>
    <w:rPr>
      <w:rFonts w:eastAsia="Times New Roman"/>
    </w:rPr>
  </w:style>
  <w:style w:type="paragraph" w:styleId="HTMLiankstoformatuotas">
    <w:name w:val="HTML Preformatted"/>
    <w:basedOn w:val="prastasis"/>
    <w:link w:val="HTMLiankstoformatuotasDiagrama"/>
    <w:uiPriority w:val="99"/>
    <w:semiHidden/>
    <w:unhideWhenUsed/>
    <w:rsid w:val="00D9743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97436"/>
    <w:rPr>
      <w:rFonts w:ascii="Consolas" w:hAnsi="Consolas" w:cs="Times New Roman"/>
      <w:sz w:val="20"/>
      <w:szCs w:val="20"/>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D0AB9"/>
    <w:pPr>
      <w:spacing w:after="0" w:line="240" w:lineRule="auto"/>
    </w:pPr>
    <w:rPr>
      <w:rFonts w:ascii="Times New Roman" w:hAnsi="Times New Roman" w:cs="Times New Roman"/>
      <w:sz w:val="24"/>
      <w:szCs w:val="24"/>
      <w:lang w:eastAsia="lt-LT"/>
    </w:rPr>
  </w:style>
  <w:style w:type="paragraph" w:styleId="Antrat8">
    <w:name w:val="heading 8"/>
    <w:basedOn w:val="prastasis"/>
    <w:next w:val="prastasis"/>
    <w:link w:val="Antrat8Diagrama"/>
    <w:qFormat/>
    <w:rsid w:val="00267325"/>
    <w:pPr>
      <w:keepNext/>
      <w:tabs>
        <w:tab w:val="left" w:pos="810"/>
        <w:tab w:val="left" w:pos="990"/>
      </w:tabs>
      <w:jc w:val="both"/>
      <w:outlineLvl w:val="7"/>
    </w:pPr>
    <w:rPr>
      <w:rFonts w:eastAsia="Times New Roman"/>
      <w:b/>
      <w:bCs/>
      <w:i/>
      <w:i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67325"/>
    <w:rPr>
      <w:color w:val="0000FF"/>
      <w:u w:val="single"/>
    </w:rPr>
  </w:style>
  <w:style w:type="character" w:customStyle="1" w:styleId="Antrat8Diagrama">
    <w:name w:val="Antraštė 8 Diagrama"/>
    <w:basedOn w:val="Numatytasispastraiposriftas"/>
    <w:link w:val="Antrat8"/>
    <w:rsid w:val="00267325"/>
    <w:rPr>
      <w:rFonts w:ascii="Times New Roman" w:eastAsia="Times New Roman" w:hAnsi="Times New Roman" w:cs="Times New Roman"/>
      <w:b/>
      <w:bCs/>
      <w:i/>
      <w:iCs/>
      <w:sz w:val="24"/>
      <w:szCs w:val="24"/>
    </w:rPr>
  </w:style>
  <w:style w:type="character" w:customStyle="1" w:styleId="Hipersaitas1">
    <w:name w:val="Hipersaitas1"/>
    <w:rsid w:val="00267325"/>
    <w:rPr>
      <w:color w:val="744FB0"/>
      <w:sz w:val="13"/>
      <w:szCs w:val="13"/>
      <w:u w:val="single"/>
    </w:rPr>
  </w:style>
  <w:style w:type="paragraph" w:customStyle="1" w:styleId="Pagrindinistekstas1">
    <w:name w:val="Pagrindinis tekstas1"/>
    <w:rsid w:val="0026732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9817DF"/>
    <w:rPr>
      <w:color w:val="954F72" w:themeColor="followedHyperlink"/>
      <w:u w:val="single"/>
    </w:rPr>
  </w:style>
  <w:style w:type="paragraph" w:styleId="Sraopastraipa">
    <w:name w:val="List Paragraph"/>
    <w:basedOn w:val="prastasis"/>
    <w:uiPriority w:val="34"/>
    <w:qFormat/>
    <w:rsid w:val="00C43DE8"/>
    <w:pPr>
      <w:ind w:left="720"/>
      <w:contextualSpacing/>
    </w:pPr>
  </w:style>
  <w:style w:type="paragraph" w:customStyle="1" w:styleId="xmsonormal">
    <w:name w:val="x_msonormal"/>
    <w:basedOn w:val="prastasis"/>
    <w:rsid w:val="00C43DE8"/>
    <w:rPr>
      <w:rFonts w:ascii="Calibri" w:hAnsi="Calibri" w:cs="Calibri"/>
      <w:sz w:val="22"/>
      <w:szCs w:val="22"/>
    </w:rPr>
  </w:style>
  <w:style w:type="paragraph" w:styleId="Debesliotekstas">
    <w:name w:val="Balloon Text"/>
    <w:basedOn w:val="prastasis"/>
    <w:link w:val="DebesliotekstasDiagrama"/>
    <w:uiPriority w:val="99"/>
    <w:semiHidden/>
    <w:unhideWhenUsed/>
    <w:rsid w:val="00F923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923B9"/>
    <w:rPr>
      <w:rFonts w:ascii="Segoe UI" w:hAnsi="Segoe UI" w:cs="Segoe UI"/>
      <w:sz w:val="18"/>
      <w:szCs w:val="18"/>
      <w:lang w:eastAsia="lt-LT"/>
    </w:rPr>
  </w:style>
  <w:style w:type="character" w:styleId="Komentaronuoroda">
    <w:name w:val="annotation reference"/>
    <w:basedOn w:val="Numatytasispastraiposriftas"/>
    <w:uiPriority w:val="99"/>
    <w:semiHidden/>
    <w:unhideWhenUsed/>
    <w:rsid w:val="008E4B3F"/>
    <w:rPr>
      <w:sz w:val="16"/>
      <w:szCs w:val="16"/>
    </w:rPr>
  </w:style>
  <w:style w:type="paragraph" w:styleId="Komentarotekstas">
    <w:name w:val="annotation text"/>
    <w:basedOn w:val="prastasis"/>
    <w:link w:val="KomentarotekstasDiagrama"/>
    <w:uiPriority w:val="99"/>
    <w:semiHidden/>
    <w:unhideWhenUsed/>
    <w:rsid w:val="008E4B3F"/>
    <w:rPr>
      <w:sz w:val="20"/>
      <w:szCs w:val="20"/>
    </w:rPr>
  </w:style>
  <w:style w:type="character" w:customStyle="1" w:styleId="KomentarotekstasDiagrama">
    <w:name w:val="Komentaro tekstas Diagrama"/>
    <w:basedOn w:val="Numatytasispastraiposriftas"/>
    <w:link w:val="Komentarotekstas"/>
    <w:uiPriority w:val="99"/>
    <w:semiHidden/>
    <w:rsid w:val="008E4B3F"/>
    <w:rPr>
      <w:rFonts w:ascii="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E4B3F"/>
    <w:rPr>
      <w:b/>
      <w:bCs/>
    </w:rPr>
  </w:style>
  <w:style w:type="character" w:customStyle="1" w:styleId="KomentarotemaDiagrama">
    <w:name w:val="Komentaro tema Diagrama"/>
    <w:basedOn w:val="KomentarotekstasDiagrama"/>
    <w:link w:val="Komentarotema"/>
    <w:uiPriority w:val="99"/>
    <w:semiHidden/>
    <w:rsid w:val="008E4B3F"/>
    <w:rPr>
      <w:rFonts w:ascii="Times New Roman" w:hAnsi="Times New Roman" w:cs="Times New Roman"/>
      <w:b/>
      <w:bCs/>
      <w:sz w:val="20"/>
      <w:szCs w:val="20"/>
      <w:lang w:eastAsia="lt-LT"/>
    </w:rPr>
  </w:style>
  <w:style w:type="table" w:styleId="Lentelstinklelis">
    <w:name w:val="Table Grid"/>
    <w:basedOn w:val="prastojilentel"/>
    <w:uiPriority w:val="39"/>
    <w:rsid w:val="00C640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A0D0E"/>
    <w:pPr>
      <w:tabs>
        <w:tab w:val="center" w:pos="4986"/>
        <w:tab w:val="right" w:pos="9972"/>
      </w:tabs>
    </w:pPr>
  </w:style>
  <w:style w:type="character" w:customStyle="1" w:styleId="AntratsDiagrama">
    <w:name w:val="Antraštės Diagrama"/>
    <w:basedOn w:val="Numatytasispastraiposriftas"/>
    <w:link w:val="Antrats"/>
    <w:uiPriority w:val="99"/>
    <w:rsid w:val="00DA0D0E"/>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A0D0E"/>
    <w:pPr>
      <w:tabs>
        <w:tab w:val="center" w:pos="4986"/>
        <w:tab w:val="right" w:pos="9972"/>
      </w:tabs>
    </w:pPr>
  </w:style>
  <w:style w:type="character" w:customStyle="1" w:styleId="PoratDiagrama">
    <w:name w:val="Poraštė Diagrama"/>
    <w:basedOn w:val="Numatytasispastraiposriftas"/>
    <w:link w:val="Porat"/>
    <w:uiPriority w:val="99"/>
    <w:rsid w:val="00DA0D0E"/>
    <w:rPr>
      <w:rFonts w:ascii="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895810"/>
    <w:rPr>
      <w:color w:val="605E5C"/>
      <w:shd w:val="clear" w:color="auto" w:fill="E1DFDD"/>
    </w:rPr>
  </w:style>
  <w:style w:type="paragraph" w:styleId="prastasistinklapis">
    <w:name w:val="Normal (Web)"/>
    <w:basedOn w:val="prastasis"/>
    <w:uiPriority w:val="99"/>
    <w:unhideWhenUsed/>
    <w:rsid w:val="007A70E8"/>
    <w:pPr>
      <w:spacing w:before="100" w:beforeAutospacing="1" w:after="100" w:afterAutospacing="1"/>
    </w:pPr>
    <w:rPr>
      <w:rFonts w:eastAsia="Times New Roman"/>
    </w:rPr>
  </w:style>
  <w:style w:type="paragraph" w:styleId="HTMLiankstoformatuotas">
    <w:name w:val="HTML Preformatted"/>
    <w:basedOn w:val="prastasis"/>
    <w:link w:val="HTMLiankstoformatuotasDiagrama"/>
    <w:uiPriority w:val="99"/>
    <w:semiHidden/>
    <w:unhideWhenUsed/>
    <w:rsid w:val="00D9743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97436"/>
    <w:rPr>
      <w:rFonts w:ascii="Consolas"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32659">
      <w:bodyDiv w:val="1"/>
      <w:marLeft w:val="0"/>
      <w:marRight w:val="0"/>
      <w:marTop w:val="0"/>
      <w:marBottom w:val="0"/>
      <w:divBdr>
        <w:top w:val="none" w:sz="0" w:space="0" w:color="auto"/>
        <w:left w:val="none" w:sz="0" w:space="0" w:color="auto"/>
        <w:bottom w:val="none" w:sz="0" w:space="0" w:color="auto"/>
        <w:right w:val="none" w:sz="0" w:space="0" w:color="auto"/>
      </w:divBdr>
    </w:div>
    <w:div w:id="213078481">
      <w:bodyDiv w:val="1"/>
      <w:marLeft w:val="0"/>
      <w:marRight w:val="0"/>
      <w:marTop w:val="0"/>
      <w:marBottom w:val="0"/>
      <w:divBdr>
        <w:top w:val="none" w:sz="0" w:space="0" w:color="auto"/>
        <w:left w:val="none" w:sz="0" w:space="0" w:color="auto"/>
        <w:bottom w:val="none" w:sz="0" w:space="0" w:color="auto"/>
        <w:right w:val="none" w:sz="0" w:space="0" w:color="auto"/>
      </w:divBdr>
      <w:divsChild>
        <w:div w:id="298189384">
          <w:marLeft w:val="0"/>
          <w:marRight w:val="0"/>
          <w:marTop w:val="0"/>
          <w:marBottom w:val="0"/>
          <w:divBdr>
            <w:top w:val="none" w:sz="0" w:space="0" w:color="auto"/>
            <w:left w:val="none" w:sz="0" w:space="0" w:color="auto"/>
            <w:bottom w:val="none" w:sz="0" w:space="0" w:color="auto"/>
            <w:right w:val="none" w:sz="0" w:space="0" w:color="auto"/>
          </w:divBdr>
        </w:div>
        <w:div w:id="513611811">
          <w:marLeft w:val="0"/>
          <w:marRight w:val="0"/>
          <w:marTop w:val="0"/>
          <w:marBottom w:val="0"/>
          <w:divBdr>
            <w:top w:val="none" w:sz="0" w:space="0" w:color="auto"/>
            <w:left w:val="none" w:sz="0" w:space="0" w:color="auto"/>
            <w:bottom w:val="none" w:sz="0" w:space="0" w:color="auto"/>
            <w:right w:val="none" w:sz="0" w:space="0" w:color="auto"/>
          </w:divBdr>
          <w:divsChild>
            <w:div w:id="237134714">
              <w:marLeft w:val="0"/>
              <w:marRight w:val="0"/>
              <w:marTop w:val="0"/>
              <w:marBottom w:val="0"/>
              <w:divBdr>
                <w:top w:val="none" w:sz="0" w:space="0" w:color="auto"/>
                <w:left w:val="none" w:sz="0" w:space="0" w:color="auto"/>
                <w:bottom w:val="none" w:sz="0" w:space="0" w:color="auto"/>
                <w:right w:val="none" w:sz="0" w:space="0" w:color="auto"/>
              </w:divBdr>
            </w:div>
            <w:div w:id="1282301082">
              <w:marLeft w:val="0"/>
              <w:marRight w:val="0"/>
              <w:marTop w:val="0"/>
              <w:marBottom w:val="0"/>
              <w:divBdr>
                <w:top w:val="none" w:sz="0" w:space="0" w:color="auto"/>
                <w:left w:val="none" w:sz="0" w:space="0" w:color="auto"/>
                <w:bottom w:val="none" w:sz="0" w:space="0" w:color="auto"/>
                <w:right w:val="none" w:sz="0" w:space="0" w:color="auto"/>
              </w:divBdr>
            </w:div>
            <w:div w:id="1400132941">
              <w:marLeft w:val="0"/>
              <w:marRight w:val="0"/>
              <w:marTop w:val="0"/>
              <w:marBottom w:val="0"/>
              <w:divBdr>
                <w:top w:val="none" w:sz="0" w:space="0" w:color="auto"/>
                <w:left w:val="none" w:sz="0" w:space="0" w:color="auto"/>
                <w:bottom w:val="none" w:sz="0" w:space="0" w:color="auto"/>
                <w:right w:val="none" w:sz="0" w:space="0" w:color="auto"/>
              </w:divBdr>
            </w:div>
            <w:div w:id="1533222771">
              <w:marLeft w:val="0"/>
              <w:marRight w:val="0"/>
              <w:marTop w:val="0"/>
              <w:marBottom w:val="0"/>
              <w:divBdr>
                <w:top w:val="none" w:sz="0" w:space="0" w:color="auto"/>
                <w:left w:val="none" w:sz="0" w:space="0" w:color="auto"/>
                <w:bottom w:val="none" w:sz="0" w:space="0" w:color="auto"/>
                <w:right w:val="none" w:sz="0" w:space="0" w:color="auto"/>
              </w:divBdr>
              <w:divsChild>
                <w:div w:id="496924110">
                  <w:marLeft w:val="0"/>
                  <w:marRight w:val="0"/>
                  <w:marTop w:val="0"/>
                  <w:marBottom w:val="0"/>
                  <w:divBdr>
                    <w:top w:val="none" w:sz="0" w:space="0" w:color="auto"/>
                    <w:left w:val="none" w:sz="0" w:space="0" w:color="auto"/>
                    <w:bottom w:val="none" w:sz="0" w:space="0" w:color="auto"/>
                    <w:right w:val="none" w:sz="0" w:space="0" w:color="auto"/>
                  </w:divBdr>
                </w:div>
                <w:div w:id="21159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462313">
      <w:bodyDiv w:val="1"/>
      <w:marLeft w:val="0"/>
      <w:marRight w:val="0"/>
      <w:marTop w:val="0"/>
      <w:marBottom w:val="0"/>
      <w:divBdr>
        <w:top w:val="none" w:sz="0" w:space="0" w:color="auto"/>
        <w:left w:val="none" w:sz="0" w:space="0" w:color="auto"/>
        <w:bottom w:val="none" w:sz="0" w:space="0" w:color="auto"/>
        <w:right w:val="none" w:sz="0" w:space="0" w:color="auto"/>
      </w:divBdr>
    </w:div>
    <w:div w:id="567765002">
      <w:bodyDiv w:val="1"/>
      <w:marLeft w:val="0"/>
      <w:marRight w:val="0"/>
      <w:marTop w:val="0"/>
      <w:marBottom w:val="0"/>
      <w:divBdr>
        <w:top w:val="none" w:sz="0" w:space="0" w:color="auto"/>
        <w:left w:val="none" w:sz="0" w:space="0" w:color="auto"/>
        <w:bottom w:val="none" w:sz="0" w:space="0" w:color="auto"/>
        <w:right w:val="none" w:sz="0" w:space="0" w:color="auto"/>
      </w:divBdr>
    </w:div>
    <w:div w:id="849754889">
      <w:bodyDiv w:val="1"/>
      <w:marLeft w:val="0"/>
      <w:marRight w:val="0"/>
      <w:marTop w:val="0"/>
      <w:marBottom w:val="0"/>
      <w:divBdr>
        <w:top w:val="none" w:sz="0" w:space="0" w:color="auto"/>
        <w:left w:val="none" w:sz="0" w:space="0" w:color="auto"/>
        <w:bottom w:val="none" w:sz="0" w:space="0" w:color="auto"/>
        <w:right w:val="none" w:sz="0" w:space="0" w:color="auto"/>
      </w:divBdr>
      <w:divsChild>
        <w:div w:id="176427610">
          <w:marLeft w:val="0"/>
          <w:marRight w:val="0"/>
          <w:marTop w:val="0"/>
          <w:marBottom w:val="0"/>
          <w:divBdr>
            <w:top w:val="none" w:sz="0" w:space="0" w:color="auto"/>
            <w:left w:val="none" w:sz="0" w:space="0" w:color="auto"/>
            <w:bottom w:val="none" w:sz="0" w:space="0" w:color="auto"/>
            <w:right w:val="none" w:sz="0" w:space="0" w:color="auto"/>
          </w:divBdr>
        </w:div>
        <w:div w:id="569194768">
          <w:marLeft w:val="0"/>
          <w:marRight w:val="0"/>
          <w:marTop w:val="0"/>
          <w:marBottom w:val="0"/>
          <w:divBdr>
            <w:top w:val="none" w:sz="0" w:space="0" w:color="auto"/>
            <w:left w:val="none" w:sz="0" w:space="0" w:color="auto"/>
            <w:bottom w:val="none" w:sz="0" w:space="0" w:color="auto"/>
            <w:right w:val="none" w:sz="0" w:space="0" w:color="auto"/>
          </w:divBdr>
        </w:div>
        <w:div w:id="1397123209">
          <w:marLeft w:val="0"/>
          <w:marRight w:val="0"/>
          <w:marTop w:val="0"/>
          <w:marBottom w:val="0"/>
          <w:divBdr>
            <w:top w:val="none" w:sz="0" w:space="0" w:color="auto"/>
            <w:left w:val="none" w:sz="0" w:space="0" w:color="auto"/>
            <w:bottom w:val="none" w:sz="0" w:space="0" w:color="auto"/>
            <w:right w:val="none" w:sz="0" w:space="0" w:color="auto"/>
          </w:divBdr>
        </w:div>
        <w:div w:id="1408574346">
          <w:marLeft w:val="0"/>
          <w:marRight w:val="0"/>
          <w:marTop w:val="0"/>
          <w:marBottom w:val="0"/>
          <w:divBdr>
            <w:top w:val="none" w:sz="0" w:space="0" w:color="auto"/>
            <w:left w:val="none" w:sz="0" w:space="0" w:color="auto"/>
            <w:bottom w:val="none" w:sz="0" w:space="0" w:color="auto"/>
            <w:right w:val="none" w:sz="0" w:space="0" w:color="auto"/>
          </w:divBdr>
          <w:divsChild>
            <w:div w:id="712341314">
              <w:marLeft w:val="0"/>
              <w:marRight w:val="0"/>
              <w:marTop w:val="0"/>
              <w:marBottom w:val="0"/>
              <w:divBdr>
                <w:top w:val="none" w:sz="0" w:space="0" w:color="auto"/>
                <w:left w:val="none" w:sz="0" w:space="0" w:color="auto"/>
                <w:bottom w:val="none" w:sz="0" w:space="0" w:color="auto"/>
                <w:right w:val="none" w:sz="0" w:space="0" w:color="auto"/>
              </w:divBdr>
            </w:div>
            <w:div w:id="1149244680">
              <w:marLeft w:val="0"/>
              <w:marRight w:val="0"/>
              <w:marTop w:val="0"/>
              <w:marBottom w:val="0"/>
              <w:divBdr>
                <w:top w:val="none" w:sz="0" w:space="0" w:color="auto"/>
                <w:left w:val="none" w:sz="0" w:space="0" w:color="auto"/>
                <w:bottom w:val="none" w:sz="0" w:space="0" w:color="auto"/>
                <w:right w:val="none" w:sz="0" w:space="0" w:color="auto"/>
              </w:divBdr>
            </w:div>
            <w:div w:id="1157496883">
              <w:marLeft w:val="0"/>
              <w:marRight w:val="0"/>
              <w:marTop w:val="0"/>
              <w:marBottom w:val="0"/>
              <w:divBdr>
                <w:top w:val="none" w:sz="0" w:space="0" w:color="auto"/>
                <w:left w:val="none" w:sz="0" w:space="0" w:color="auto"/>
                <w:bottom w:val="none" w:sz="0" w:space="0" w:color="auto"/>
                <w:right w:val="none" w:sz="0" w:space="0" w:color="auto"/>
              </w:divBdr>
            </w:div>
            <w:div w:id="1805730559">
              <w:marLeft w:val="0"/>
              <w:marRight w:val="0"/>
              <w:marTop w:val="0"/>
              <w:marBottom w:val="0"/>
              <w:divBdr>
                <w:top w:val="none" w:sz="0" w:space="0" w:color="auto"/>
                <w:left w:val="none" w:sz="0" w:space="0" w:color="auto"/>
                <w:bottom w:val="none" w:sz="0" w:space="0" w:color="auto"/>
                <w:right w:val="none" w:sz="0" w:space="0" w:color="auto"/>
              </w:divBdr>
            </w:div>
            <w:div w:id="19030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318257">
      <w:bodyDiv w:val="1"/>
      <w:marLeft w:val="0"/>
      <w:marRight w:val="0"/>
      <w:marTop w:val="0"/>
      <w:marBottom w:val="0"/>
      <w:divBdr>
        <w:top w:val="none" w:sz="0" w:space="0" w:color="auto"/>
        <w:left w:val="none" w:sz="0" w:space="0" w:color="auto"/>
        <w:bottom w:val="none" w:sz="0" w:space="0" w:color="auto"/>
        <w:right w:val="none" w:sz="0" w:space="0" w:color="auto"/>
      </w:divBdr>
    </w:div>
    <w:div w:id="1477843229">
      <w:bodyDiv w:val="1"/>
      <w:marLeft w:val="0"/>
      <w:marRight w:val="0"/>
      <w:marTop w:val="0"/>
      <w:marBottom w:val="0"/>
      <w:divBdr>
        <w:top w:val="none" w:sz="0" w:space="0" w:color="auto"/>
        <w:left w:val="none" w:sz="0" w:space="0" w:color="auto"/>
        <w:bottom w:val="none" w:sz="0" w:space="0" w:color="auto"/>
        <w:right w:val="none" w:sz="0" w:space="0" w:color="auto"/>
      </w:divBdr>
    </w:div>
    <w:div w:id="1480072558">
      <w:bodyDiv w:val="1"/>
      <w:marLeft w:val="0"/>
      <w:marRight w:val="0"/>
      <w:marTop w:val="0"/>
      <w:marBottom w:val="0"/>
      <w:divBdr>
        <w:top w:val="none" w:sz="0" w:space="0" w:color="auto"/>
        <w:left w:val="none" w:sz="0" w:space="0" w:color="auto"/>
        <w:bottom w:val="none" w:sz="0" w:space="0" w:color="auto"/>
        <w:right w:val="none" w:sz="0" w:space="0" w:color="auto"/>
      </w:divBdr>
      <w:divsChild>
        <w:div w:id="631062955">
          <w:marLeft w:val="0"/>
          <w:marRight w:val="0"/>
          <w:marTop w:val="0"/>
          <w:marBottom w:val="0"/>
          <w:divBdr>
            <w:top w:val="none" w:sz="0" w:space="0" w:color="auto"/>
            <w:left w:val="none" w:sz="0" w:space="0" w:color="auto"/>
            <w:bottom w:val="none" w:sz="0" w:space="0" w:color="auto"/>
            <w:right w:val="none" w:sz="0" w:space="0" w:color="auto"/>
          </w:divBdr>
        </w:div>
        <w:div w:id="1621111566">
          <w:marLeft w:val="0"/>
          <w:marRight w:val="0"/>
          <w:marTop w:val="0"/>
          <w:marBottom w:val="0"/>
          <w:divBdr>
            <w:top w:val="none" w:sz="0" w:space="0" w:color="auto"/>
            <w:left w:val="none" w:sz="0" w:space="0" w:color="auto"/>
            <w:bottom w:val="none" w:sz="0" w:space="0" w:color="auto"/>
            <w:right w:val="none" w:sz="0" w:space="0" w:color="auto"/>
          </w:divBdr>
        </w:div>
      </w:divsChild>
    </w:div>
    <w:div w:id="1494106018">
      <w:bodyDiv w:val="1"/>
      <w:marLeft w:val="0"/>
      <w:marRight w:val="0"/>
      <w:marTop w:val="0"/>
      <w:marBottom w:val="0"/>
      <w:divBdr>
        <w:top w:val="none" w:sz="0" w:space="0" w:color="auto"/>
        <w:left w:val="none" w:sz="0" w:space="0" w:color="auto"/>
        <w:bottom w:val="none" w:sz="0" w:space="0" w:color="auto"/>
        <w:right w:val="none" w:sz="0" w:space="0" w:color="auto"/>
      </w:divBdr>
    </w:div>
    <w:div w:id="1541086002">
      <w:bodyDiv w:val="1"/>
      <w:marLeft w:val="0"/>
      <w:marRight w:val="0"/>
      <w:marTop w:val="0"/>
      <w:marBottom w:val="0"/>
      <w:divBdr>
        <w:top w:val="none" w:sz="0" w:space="0" w:color="auto"/>
        <w:left w:val="none" w:sz="0" w:space="0" w:color="auto"/>
        <w:bottom w:val="none" w:sz="0" w:space="0" w:color="auto"/>
        <w:right w:val="none" w:sz="0" w:space="0" w:color="auto"/>
      </w:divBdr>
    </w:div>
    <w:div w:id="1582374608">
      <w:bodyDiv w:val="1"/>
      <w:marLeft w:val="0"/>
      <w:marRight w:val="0"/>
      <w:marTop w:val="0"/>
      <w:marBottom w:val="0"/>
      <w:divBdr>
        <w:top w:val="none" w:sz="0" w:space="0" w:color="auto"/>
        <w:left w:val="none" w:sz="0" w:space="0" w:color="auto"/>
        <w:bottom w:val="none" w:sz="0" w:space="0" w:color="auto"/>
        <w:right w:val="none" w:sz="0" w:space="0" w:color="auto"/>
      </w:divBdr>
    </w:div>
    <w:div w:id="166797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atlit.eu/how-to-implement/national-contro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latlit.eu/wp-content/uploads/2024/03/Programme-Manual-1st-call-version-2.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14a69d500ac611ee9978886e85107ab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5C4C7762447C4E8E9E6DF07F764EA6" ma:contentTypeVersion="15" ma:contentTypeDescription="Create a new document." ma:contentTypeScope="" ma:versionID="ed92e61ffd23a40bd6ad662706cbf644">
  <xsd:schema xmlns:xsd="http://www.w3.org/2001/XMLSchema" xmlns:xs="http://www.w3.org/2001/XMLSchema" xmlns:p="http://schemas.microsoft.com/office/2006/metadata/properties" xmlns:ns3="8dc0f952-c9a4-4f2d-87c2-428d8819e1ff" xmlns:ns4="84d65605-fbc2-4469-ba56-bf74fad2ede1" targetNamespace="http://schemas.microsoft.com/office/2006/metadata/properties" ma:root="true" ma:fieldsID="b527cd5e04463c6fde2e71a251c710f2" ns3:_="" ns4:_="">
    <xsd:import namespace="8dc0f952-c9a4-4f2d-87c2-428d8819e1ff"/>
    <xsd:import namespace="84d65605-fbc2-4469-ba56-bf74fad2ede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MediaServiceSystemTag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0f952-c9a4-4f2d-87c2-428d8819e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d65605-fbc2-4469-ba56-bf74fad2ed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81010-F6F4-4345-AF84-1507D135DEF5}">
  <ds:schemaRefs>
    <ds:schemaRef ds:uri="http://schemas.microsoft.com/sharepoint/v3/contenttype/forms"/>
  </ds:schemaRefs>
</ds:datastoreItem>
</file>

<file path=customXml/itemProps2.xml><?xml version="1.0" encoding="utf-8"?>
<ds:datastoreItem xmlns:ds="http://schemas.openxmlformats.org/officeDocument/2006/customXml" ds:itemID="{E3EA3A96-6224-4982-9CCE-9E1638AEA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A24906-0293-4E14-BADA-791FD83BB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c0f952-c9a4-4f2d-87c2-428d8819e1ff"/>
    <ds:schemaRef ds:uri="84d65605-fbc2-4469-ba56-bf74fad2e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12545-5F92-4C72-B888-81D844F3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3239</Words>
  <Characters>1847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Smetonienė</dc:creator>
  <cp:lastModifiedBy>Vida Tautkienė</cp:lastModifiedBy>
  <cp:revision>3</cp:revision>
  <cp:lastPrinted>2023-08-10T13:02:00Z</cp:lastPrinted>
  <dcterms:created xsi:type="dcterms:W3CDTF">2025-07-08T04:48:00Z</dcterms:created>
  <dcterms:modified xsi:type="dcterms:W3CDTF">2025-07-15T08:15:00Z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0x010100B15C4C7762447C4E8E9E6DF07F764EA6</vt:lpwstr>
  </property>
</Properties>
</file>